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AC007" w14:textId="3DDC9B21"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FA0264">
        <w:rPr>
          <w:rFonts w:ascii="Arial" w:eastAsia="Arial" w:hAnsi="Arial" w:cs="Arial"/>
        </w:rPr>
        <w:t>10</w:t>
      </w:r>
      <w:r w:rsidR="00F30BC1" w:rsidRPr="00F30BC1">
        <w:rPr>
          <w:rFonts w:ascii="Arial" w:eastAsia="Arial" w:hAnsi="Arial" w:cs="Arial"/>
        </w:rPr>
        <w:t>.202</w:t>
      </w:r>
      <w:r w:rsidR="0064507A">
        <w:rPr>
          <w:rFonts w:ascii="Arial" w:eastAsia="Arial" w:hAnsi="Arial" w:cs="Arial"/>
        </w:rPr>
        <w:t>6</w:t>
      </w:r>
      <w:r w:rsidR="00F30BC1" w:rsidRPr="00F30BC1">
        <w:rPr>
          <w:rFonts w:ascii="Arial" w:eastAsia="Arial" w:hAnsi="Arial" w:cs="Arial"/>
        </w:rPr>
        <w:t>.</w:t>
      </w:r>
      <w:r w:rsidR="00FA0264">
        <w:rPr>
          <w:rFonts w:ascii="Arial" w:eastAsia="Arial" w:hAnsi="Arial" w:cs="Arial"/>
        </w:rPr>
        <w:t>SR</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62FCE3D7" w:rsidR="00CD186C" w:rsidRDefault="00F35E49" w:rsidP="007A5640">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B11BAD">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B11BAD">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FB24DC">
        <w:rPr>
          <w:rFonts w:ascii="Arial" w:eastAsia="Arial" w:hAnsi="Arial" w:cs="Arial"/>
        </w:rPr>
        <w:t>4</w:t>
      </w:r>
      <w:r w:rsidR="006A044A" w:rsidRPr="006A044A">
        <w:rPr>
          <w:rFonts w:ascii="Arial" w:eastAsia="Arial" w:hAnsi="Arial" w:cs="Arial"/>
        </w:rPr>
        <w:t>, poz. 1</w:t>
      </w:r>
      <w:r w:rsidR="00FB24DC">
        <w:rPr>
          <w:rFonts w:ascii="Arial" w:eastAsia="Arial" w:hAnsi="Arial" w:cs="Arial"/>
        </w:rPr>
        <w:t>320</w:t>
      </w:r>
      <w:r w:rsidR="006A044A" w:rsidRPr="006A044A">
        <w:rPr>
          <w:rFonts w:ascii="Arial" w:eastAsia="Arial" w:hAnsi="Arial" w:cs="Arial"/>
        </w:rPr>
        <w:t xml:space="preserve"> z późn. zm.</w:t>
      </w:r>
      <w:r>
        <w:rPr>
          <w:rFonts w:ascii="Arial" w:eastAsia="Arial" w:hAnsi="Arial" w:cs="Arial"/>
        </w:rPr>
        <w:t>), zwanej dalej „ustawą Pzp”</w:t>
      </w:r>
      <w:r w:rsidR="00764042">
        <w:rPr>
          <w:rFonts w:ascii="Arial" w:eastAsia="Arial" w:hAnsi="Arial" w:cs="Arial"/>
        </w:rPr>
        <w:t>.</w:t>
      </w:r>
    </w:p>
    <w:p w14:paraId="3148F0BA" w14:textId="77777777" w:rsidR="00CD186C" w:rsidRDefault="00CD186C" w:rsidP="007A5640">
      <w:pPr>
        <w:spacing w:after="0" w:line="36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47DE2C99" w14:textId="5136D3C9" w:rsidR="0064507A" w:rsidRPr="0064507A" w:rsidRDefault="00F35E49" w:rsidP="00FA0264">
      <w:pPr>
        <w:spacing w:line="360" w:lineRule="auto"/>
        <w:jc w:val="both"/>
        <w:rPr>
          <w:rFonts w:ascii="Arial" w:eastAsia="Arial" w:hAnsi="Arial" w:cs="Arial"/>
          <w:b/>
        </w:rPr>
      </w:pPr>
      <w:r w:rsidRPr="00FF4E92">
        <w:rPr>
          <w:rFonts w:ascii="Arial" w:eastAsia="Arial" w:hAnsi="Arial" w:cs="Arial"/>
          <w:bCs/>
        </w:rPr>
        <w:t>na:</w:t>
      </w:r>
      <w:r>
        <w:rPr>
          <w:rFonts w:ascii="Arial" w:eastAsia="Arial" w:hAnsi="Arial" w:cs="Arial"/>
          <w:b/>
        </w:rPr>
        <w:t> </w:t>
      </w:r>
      <w:bookmarkStart w:id="0" w:name="_Hlk194045697"/>
      <w:r w:rsidR="00FA0264">
        <w:rPr>
          <w:rFonts w:ascii="Arial" w:eastAsia="Arial" w:hAnsi="Arial" w:cs="Arial"/>
          <w:b/>
        </w:rPr>
        <w:t>n</w:t>
      </w:r>
      <w:r w:rsidR="00FA0264" w:rsidRPr="00FA0264">
        <w:rPr>
          <w:rFonts w:ascii="Arial" w:eastAsia="Arial" w:hAnsi="Arial" w:cs="Arial"/>
          <w:b/>
        </w:rPr>
        <w:t>aprawy i usuwanie awarii wraz z pogotowiem na terenach zewnętrznych administrowanych przez Zakład Gospodarowania Nieruchomościami w Dzielnicy Wola m.st.</w:t>
      </w:r>
      <w:r w:rsidR="00FA0264">
        <w:rPr>
          <w:rFonts w:ascii="Arial" w:eastAsia="Arial" w:hAnsi="Arial" w:cs="Arial"/>
          <w:b/>
        </w:rPr>
        <w:t xml:space="preserve"> </w:t>
      </w:r>
      <w:r w:rsidR="00FA0264" w:rsidRPr="00FA0264">
        <w:rPr>
          <w:rFonts w:ascii="Arial" w:eastAsia="Arial" w:hAnsi="Arial" w:cs="Arial"/>
          <w:b/>
        </w:rPr>
        <w:t>Warszawy (TZOM Koło) w 2026 r.</w:t>
      </w:r>
    </w:p>
    <w:p w14:paraId="5DEE75B3" w14:textId="3161C957" w:rsidR="00522763" w:rsidRPr="00522763" w:rsidRDefault="00522763" w:rsidP="00522763">
      <w:pPr>
        <w:spacing w:line="360" w:lineRule="auto"/>
        <w:jc w:val="both"/>
        <w:rPr>
          <w:rFonts w:ascii="Arial" w:eastAsia="Arial" w:hAnsi="Arial" w:cs="Arial"/>
          <w:b/>
        </w:rPr>
      </w:pPr>
    </w:p>
    <w:bookmarkEnd w:id="0"/>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55A89F80" w14:textId="77777777" w:rsidR="0082272E" w:rsidRDefault="0082272E">
      <w:pPr>
        <w:spacing w:after="0" w:line="240" w:lineRule="auto"/>
        <w:jc w:val="both"/>
        <w:rPr>
          <w:rFonts w:ascii="Arial" w:eastAsia="Arial" w:hAnsi="Arial" w:cs="Arial"/>
          <w:b/>
        </w:rPr>
      </w:pPr>
    </w:p>
    <w:p w14:paraId="1A271294" w14:textId="77777777" w:rsidR="0082272E" w:rsidRDefault="0082272E">
      <w:pPr>
        <w:spacing w:after="0" w:line="240" w:lineRule="auto"/>
        <w:jc w:val="both"/>
        <w:rPr>
          <w:rFonts w:ascii="Arial" w:eastAsia="Arial" w:hAnsi="Arial" w:cs="Arial"/>
          <w:b/>
        </w:rPr>
      </w:pPr>
    </w:p>
    <w:p w14:paraId="732D5A8C" w14:textId="77777777" w:rsidR="0082272E" w:rsidRDefault="0082272E">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024EAF8" w14:textId="0B4ECD65"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54DA6B47" w14:textId="77777777" w:rsidR="00CC04DF" w:rsidRPr="000F367A" w:rsidRDefault="00CC04DF" w:rsidP="00F314EB">
      <w:pPr>
        <w:spacing w:after="0" w:line="240" w:lineRule="auto"/>
        <w:jc w:val="both"/>
        <w:rPr>
          <w:rFonts w:ascii="Arial" w:eastAsia="Arial" w:hAnsi="Arial" w:cs="Arial"/>
          <w:b/>
          <w:sz w:val="12"/>
          <w:szCs w:val="12"/>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633E578" w14:textId="5AF3DA89" w:rsidR="0002179C" w:rsidRPr="00016263" w:rsidRDefault="003119E6" w:rsidP="00016263">
      <w:pPr>
        <w:spacing w:after="0" w:line="276" w:lineRule="auto"/>
        <w:rPr>
          <w:rFonts w:ascii="Arial" w:eastAsia="Arial" w:hAnsi="Arial" w:cs="Arial"/>
        </w:rPr>
      </w:pPr>
      <w:r>
        <w:rPr>
          <w:rFonts w:ascii="Arial" w:eastAsia="Arial" w:hAnsi="Arial" w:cs="Arial"/>
        </w:rPr>
        <w:t>Faks: +48 22 49 58</w:t>
      </w:r>
      <w:r w:rsidR="00597B8D">
        <w:rPr>
          <w:rFonts w:ascii="Arial" w:eastAsia="Arial" w:hAnsi="Arial" w:cs="Arial"/>
        </w:rPr>
        <w:t> </w:t>
      </w:r>
      <w:r>
        <w:rPr>
          <w:rFonts w:ascii="Arial" w:eastAsia="Arial" w:hAnsi="Arial" w:cs="Arial"/>
        </w:rPr>
        <w:t>458</w:t>
      </w:r>
    </w:p>
    <w:p w14:paraId="026BB557" w14:textId="77777777" w:rsidR="00597B8D" w:rsidRPr="000F367A" w:rsidRDefault="00597B8D" w:rsidP="00E46731">
      <w:pPr>
        <w:spacing w:after="0" w:line="360" w:lineRule="auto"/>
        <w:rPr>
          <w:rFonts w:ascii="Arial" w:eastAsia="Arial" w:hAnsi="Arial" w:cs="Arial"/>
          <w:b/>
          <w:bCs/>
          <w:sz w:val="12"/>
          <w:szCs w:val="12"/>
        </w:rPr>
      </w:pPr>
    </w:p>
    <w:p w14:paraId="2B78E6B9" w14:textId="581395EE" w:rsidR="003119E6" w:rsidRPr="00E46731" w:rsidRDefault="003119E6" w:rsidP="00597B8D">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051BDEF" w14:textId="258DED71" w:rsidR="0002179C" w:rsidRPr="00016263" w:rsidRDefault="003119E6" w:rsidP="004971F2">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12680506" w14:textId="77777777" w:rsidR="00597B8D" w:rsidRPr="000F367A" w:rsidRDefault="00597B8D" w:rsidP="003470AA">
      <w:pPr>
        <w:spacing w:before="120" w:after="120" w:line="240" w:lineRule="auto"/>
        <w:jc w:val="both"/>
        <w:rPr>
          <w:rFonts w:ascii="Arial" w:eastAsia="Arial" w:hAnsi="Arial" w:cs="Arial"/>
          <w:b/>
          <w:sz w:val="12"/>
          <w:szCs w:val="12"/>
        </w:rPr>
      </w:pPr>
    </w:p>
    <w:p w14:paraId="3DF4232A" w14:textId="20059D15" w:rsidR="005D32E2" w:rsidRPr="003470AA" w:rsidRDefault="003119E6" w:rsidP="003470AA">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73B9BE13" w14:textId="6E56BB0E" w:rsidR="00597B8D" w:rsidRPr="00692E25" w:rsidRDefault="00FA0264" w:rsidP="00692E25">
      <w:pPr>
        <w:numPr>
          <w:ilvl w:val="0"/>
          <w:numId w:val="1"/>
        </w:numPr>
        <w:spacing w:after="0" w:line="276" w:lineRule="auto"/>
        <w:ind w:left="426" w:hanging="502"/>
        <w:rPr>
          <w:rFonts w:ascii="Arial" w:eastAsia="Arial" w:hAnsi="Arial" w:cs="Arial"/>
        </w:rPr>
      </w:pPr>
      <w:r>
        <w:rPr>
          <w:rFonts w:ascii="Arial" w:eastAsia="Arial" w:hAnsi="Arial" w:cs="Arial"/>
          <w:b/>
          <w:bCs/>
        </w:rPr>
        <w:t>Artur Deptuła</w:t>
      </w:r>
      <w:r w:rsidR="00597B8D" w:rsidRPr="00692E25">
        <w:rPr>
          <w:rFonts w:ascii="Arial" w:eastAsia="Arial" w:hAnsi="Arial" w:cs="Arial"/>
          <w:b/>
          <w:bCs/>
        </w:rPr>
        <w:t xml:space="preserve"> </w:t>
      </w:r>
      <w:r w:rsidR="00597B8D" w:rsidRPr="00692E25">
        <w:rPr>
          <w:rFonts w:ascii="Arial" w:eastAsia="Arial" w:hAnsi="Arial" w:cs="Arial"/>
        </w:rPr>
        <w:t xml:space="preserve">– </w:t>
      </w:r>
      <w:r>
        <w:rPr>
          <w:rFonts w:ascii="Arial" w:eastAsia="Arial" w:hAnsi="Arial" w:cs="Arial"/>
        </w:rPr>
        <w:t>inspektor nadzoru inwestorskiego</w:t>
      </w:r>
      <w:r w:rsidR="007A5640" w:rsidRPr="00692E25">
        <w:rPr>
          <w:rFonts w:ascii="Arial" w:eastAsia="Arial" w:hAnsi="Arial" w:cs="Arial"/>
        </w:rPr>
        <w:t xml:space="preserve"> </w:t>
      </w:r>
      <w:r w:rsidR="00597B8D" w:rsidRPr="00692E25">
        <w:rPr>
          <w:rFonts w:ascii="Arial" w:eastAsia="Arial" w:hAnsi="Arial" w:cs="Arial"/>
        </w:rPr>
        <w:t xml:space="preserve">- tel. +48 </w:t>
      </w:r>
      <w:r w:rsidR="00692E25">
        <w:rPr>
          <w:rFonts w:ascii="Arial" w:eastAsia="Arial" w:hAnsi="Arial" w:cs="Arial"/>
        </w:rPr>
        <w:t>(</w:t>
      </w:r>
      <w:r w:rsidR="00597B8D" w:rsidRPr="00692E25">
        <w:rPr>
          <w:rFonts w:ascii="Arial" w:eastAsia="Arial" w:hAnsi="Arial" w:cs="Arial"/>
        </w:rPr>
        <w:t>22</w:t>
      </w:r>
      <w:r w:rsidR="00692E25">
        <w:rPr>
          <w:rFonts w:ascii="Arial" w:eastAsia="Arial" w:hAnsi="Arial" w:cs="Arial"/>
        </w:rPr>
        <w:t>)</w:t>
      </w:r>
      <w:r w:rsidR="00597B8D" w:rsidRPr="00692E25">
        <w:rPr>
          <w:rFonts w:ascii="Arial" w:eastAsia="Arial" w:hAnsi="Arial" w:cs="Arial"/>
        </w:rPr>
        <w:t> 49 58 </w:t>
      </w:r>
      <w:r>
        <w:rPr>
          <w:rFonts w:ascii="Arial" w:eastAsia="Arial" w:hAnsi="Arial" w:cs="Arial"/>
        </w:rPr>
        <w:t>129</w:t>
      </w:r>
      <w:r w:rsidR="00597B8D" w:rsidRPr="00692E25">
        <w:rPr>
          <w:rFonts w:ascii="Arial" w:eastAsia="Arial" w:hAnsi="Arial" w:cs="Arial"/>
        </w:rPr>
        <w:t xml:space="preserve"> </w:t>
      </w:r>
    </w:p>
    <w:p w14:paraId="591EAE86" w14:textId="12A23436" w:rsidR="00597B8D" w:rsidRPr="00692E25" w:rsidRDefault="00597B8D" w:rsidP="00692E25">
      <w:pPr>
        <w:spacing w:after="0" w:line="276" w:lineRule="auto"/>
        <w:ind w:left="426"/>
        <w:rPr>
          <w:rFonts w:ascii="Arial" w:eastAsia="Arial" w:hAnsi="Arial" w:cs="Arial"/>
        </w:rPr>
      </w:pPr>
      <w:r w:rsidRPr="00692E25">
        <w:rPr>
          <w:rFonts w:ascii="Arial" w:eastAsia="Arial" w:hAnsi="Arial" w:cs="Arial"/>
        </w:rPr>
        <w:t>(w zakresie przedmiotu zamówienia),</w:t>
      </w:r>
    </w:p>
    <w:p w14:paraId="091A2413" w14:textId="00A0A5E7" w:rsidR="00597B8D" w:rsidRDefault="00FA0264" w:rsidP="00692E25">
      <w:pPr>
        <w:numPr>
          <w:ilvl w:val="0"/>
          <w:numId w:val="1"/>
        </w:numPr>
        <w:spacing w:after="0" w:line="276" w:lineRule="auto"/>
        <w:ind w:left="426" w:hanging="502"/>
        <w:rPr>
          <w:rFonts w:ascii="Arial" w:eastAsia="Arial" w:hAnsi="Arial" w:cs="Arial"/>
        </w:rPr>
      </w:pPr>
      <w:r>
        <w:rPr>
          <w:rFonts w:ascii="Arial" w:eastAsia="Arial" w:hAnsi="Arial" w:cs="Arial"/>
          <w:b/>
          <w:bCs/>
        </w:rPr>
        <w:t>Krzysztof Duda</w:t>
      </w:r>
      <w:r w:rsidR="00597B8D" w:rsidRPr="00692E25">
        <w:rPr>
          <w:rFonts w:ascii="Arial" w:eastAsia="Arial" w:hAnsi="Arial" w:cs="Arial"/>
          <w:b/>
          <w:bCs/>
        </w:rPr>
        <w:t xml:space="preserve"> </w:t>
      </w:r>
      <w:r w:rsidR="00597B8D" w:rsidRPr="00692E25">
        <w:rPr>
          <w:rFonts w:ascii="Arial" w:eastAsia="Arial" w:hAnsi="Arial" w:cs="Arial"/>
        </w:rPr>
        <w:t xml:space="preserve">– </w:t>
      </w:r>
      <w:r>
        <w:rPr>
          <w:rFonts w:ascii="Arial" w:eastAsia="Arial" w:hAnsi="Arial" w:cs="Arial"/>
        </w:rPr>
        <w:t>starszy inspektor</w:t>
      </w:r>
      <w:r w:rsidR="007A5640" w:rsidRPr="00692E25">
        <w:rPr>
          <w:rFonts w:ascii="Arial" w:eastAsia="Arial" w:hAnsi="Arial" w:cs="Arial"/>
        </w:rPr>
        <w:t xml:space="preserve"> </w:t>
      </w:r>
      <w:r w:rsidR="00597B8D" w:rsidRPr="00692E25">
        <w:rPr>
          <w:rFonts w:ascii="Arial" w:eastAsia="Arial" w:hAnsi="Arial" w:cs="Arial"/>
        </w:rPr>
        <w:t xml:space="preserve">- tel. +48 </w:t>
      </w:r>
      <w:r w:rsidR="00692E25">
        <w:rPr>
          <w:rFonts w:ascii="Arial" w:eastAsia="Arial" w:hAnsi="Arial" w:cs="Arial"/>
        </w:rPr>
        <w:t>(</w:t>
      </w:r>
      <w:r w:rsidR="00597B8D" w:rsidRPr="00692E25">
        <w:rPr>
          <w:rFonts w:ascii="Arial" w:eastAsia="Arial" w:hAnsi="Arial" w:cs="Arial"/>
        </w:rPr>
        <w:t>22</w:t>
      </w:r>
      <w:r w:rsidR="00692E25">
        <w:rPr>
          <w:rFonts w:ascii="Arial" w:eastAsia="Arial" w:hAnsi="Arial" w:cs="Arial"/>
        </w:rPr>
        <w:t>)</w:t>
      </w:r>
      <w:r w:rsidR="00597B8D" w:rsidRPr="00692E25">
        <w:rPr>
          <w:rFonts w:ascii="Arial" w:eastAsia="Arial" w:hAnsi="Arial" w:cs="Arial"/>
        </w:rPr>
        <w:t> </w:t>
      </w:r>
      <w:r w:rsidR="004971F2" w:rsidRPr="00692E25">
        <w:rPr>
          <w:rFonts w:ascii="Arial" w:eastAsia="Arial" w:hAnsi="Arial" w:cs="Arial"/>
        </w:rPr>
        <w:t xml:space="preserve">49 58 </w:t>
      </w:r>
      <w:r>
        <w:rPr>
          <w:rFonts w:ascii="Arial" w:eastAsia="Arial" w:hAnsi="Arial" w:cs="Arial"/>
        </w:rPr>
        <w:t>401</w:t>
      </w:r>
      <w:r w:rsidR="00597B8D" w:rsidRPr="00692E25">
        <w:rPr>
          <w:rFonts w:ascii="Arial" w:eastAsia="Arial" w:hAnsi="Arial" w:cs="Arial"/>
        </w:rPr>
        <w:t xml:space="preserve"> </w:t>
      </w:r>
      <w:r w:rsidR="00597B8D" w:rsidRPr="00692E25">
        <w:rPr>
          <w:rFonts w:ascii="Arial" w:eastAsia="Arial" w:hAnsi="Arial" w:cs="Arial"/>
        </w:rPr>
        <w:br/>
        <w:t>(w zakresie przedmiotu zamówienia),</w:t>
      </w:r>
    </w:p>
    <w:p w14:paraId="2382AFB9" w14:textId="1752DFF2" w:rsidR="00FA0264" w:rsidRPr="00FA0264" w:rsidRDefault="00FA0264" w:rsidP="00FA0264">
      <w:pPr>
        <w:numPr>
          <w:ilvl w:val="0"/>
          <w:numId w:val="1"/>
        </w:numPr>
        <w:spacing w:after="0" w:line="276" w:lineRule="auto"/>
        <w:ind w:left="426" w:hanging="502"/>
        <w:rPr>
          <w:rFonts w:ascii="Arial" w:eastAsia="Arial" w:hAnsi="Arial" w:cs="Arial"/>
        </w:rPr>
      </w:pPr>
      <w:r>
        <w:rPr>
          <w:rFonts w:ascii="Arial" w:eastAsia="Arial" w:hAnsi="Arial" w:cs="Arial"/>
          <w:b/>
          <w:bCs/>
        </w:rPr>
        <w:t>Tomasz Wójcik</w:t>
      </w:r>
      <w:r w:rsidRPr="00692E25">
        <w:rPr>
          <w:rFonts w:ascii="Arial" w:eastAsia="Arial" w:hAnsi="Arial" w:cs="Arial"/>
          <w:b/>
          <w:bCs/>
        </w:rPr>
        <w:t xml:space="preserve"> </w:t>
      </w:r>
      <w:r w:rsidRPr="00692E25">
        <w:rPr>
          <w:rFonts w:ascii="Arial" w:eastAsia="Arial" w:hAnsi="Arial" w:cs="Arial"/>
        </w:rPr>
        <w:t xml:space="preserve">– </w:t>
      </w:r>
      <w:r>
        <w:rPr>
          <w:rFonts w:ascii="Arial" w:eastAsia="Arial" w:hAnsi="Arial" w:cs="Arial"/>
        </w:rPr>
        <w:t>s</w:t>
      </w:r>
      <w:r>
        <w:rPr>
          <w:rFonts w:ascii="Arial" w:eastAsia="Arial" w:hAnsi="Arial" w:cs="Arial"/>
        </w:rPr>
        <w:t>pecjalista</w:t>
      </w:r>
      <w:r w:rsidRPr="00692E25">
        <w:rPr>
          <w:rFonts w:ascii="Arial" w:eastAsia="Arial" w:hAnsi="Arial" w:cs="Arial"/>
        </w:rPr>
        <w:t xml:space="preserve"> - tel. +48 </w:t>
      </w:r>
      <w:r>
        <w:rPr>
          <w:rFonts w:ascii="Arial" w:eastAsia="Arial" w:hAnsi="Arial" w:cs="Arial"/>
        </w:rPr>
        <w:t>(</w:t>
      </w:r>
      <w:r w:rsidRPr="00692E25">
        <w:rPr>
          <w:rFonts w:ascii="Arial" w:eastAsia="Arial" w:hAnsi="Arial" w:cs="Arial"/>
        </w:rPr>
        <w:t>22</w:t>
      </w:r>
      <w:r>
        <w:rPr>
          <w:rFonts w:ascii="Arial" w:eastAsia="Arial" w:hAnsi="Arial" w:cs="Arial"/>
        </w:rPr>
        <w:t>)</w:t>
      </w:r>
      <w:r w:rsidRPr="00692E25">
        <w:rPr>
          <w:rFonts w:ascii="Arial" w:eastAsia="Arial" w:hAnsi="Arial" w:cs="Arial"/>
        </w:rPr>
        <w:t xml:space="preserve"> 49 58 </w:t>
      </w:r>
      <w:r>
        <w:rPr>
          <w:rFonts w:ascii="Arial" w:eastAsia="Arial" w:hAnsi="Arial" w:cs="Arial"/>
        </w:rPr>
        <w:t>376</w:t>
      </w:r>
      <w:r w:rsidRPr="00692E25">
        <w:rPr>
          <w:rFonts w:ascii="Arial" w:eastAsia="Arial" w:hAnsi="Arial" w:cs="Arial"/>
        </w:rPr>
        <w:t xml:space="preserve"> </w:t>
      </w:r>
      <w:r w:rsidRPr="00692E25">
        <w:rPr>
          <w:rFonts w:ascii="Arial" w:eastAsia="Arial" w:hAnsi="Arial" w:cs="Arial"/>
        </w:rPr>
        <w:br/>
        <w:t>(w zakresie przedmiotu zamówienia),</w:t>
      </w:r>
    </w:p>
    <w:p w14:paraId="36B89611" w14:textId="030829E4" w:rsidR="00597B8D" w:rsidRDefault="00FA0264" w:rsidP="00692E25">
      <w:pPr>
        <w:numPr>
          <w:ilvl w:val="0"/>
          <w:numId w:val="1"/>
        </w:numPr>
        <w:tabs>
          <w:tab w:val="left" w:pos="426"/>
        </w:tabs>
        <w:spacing w:after="0" w:line="276" w:lineRule="auto"/>
        <w:ind w:left="426" w:hanging="502"/>
        <w:rPr>
          <w:rFonts w:ascii="Arial" w:eastAsia="Arial" w:hAnsi="Arial" w:cs="Arial"/>
        </w:rPr>
      </w:pPr>
      <w:r>
        <w:rPr>
          <w:rFonts w:ascii="Arial" w:eastAsia="Arial" w:hAnsi="Arial" w:cs="Arial"/>
          <w:b/>
        </w:rPr>
        <w:t>Szymon Ruta</w:t>
      </w:r>
      <w:r w:rsidR="00597B8D">
        <w:rPr>
          <w:rFonts w:ascii="Arial" w:eastAsia="Arial" w:hAnsi="Arial" w:cs="Arial"/>
        </w:rPr>
        <w:t xml:space="preserve"> – specjalista, tel. +48 (22) 49 58 </w:t>
      </w:r>
      <w:r>
        <w:rPr>
          <w:rFonts w:ascii="Arial" w:eastAsia="Arial" w:hAnsi="Arial" w:cs="Arial"/>
        </w:rPr>
        <w:t>368</w:t>
      </w:r>
    </w:p>
    <w:p w14:paraId="6261DEB1" w14:textId="0DE29EA9" w:rsidR="00597B8D" w:rsidRPr="002415E8" w:rsidRDefault="00597B8D" w:rsidP="00692E25">
      <w:pPr>
        <w:tabs>
          <w:tab w:val="left" w:pos="142"/>
          <w:tab w:val="left" w:pos="567"/>
        </w:tabs>
        <w:spacing w:after="0" w:line="276" w:lineRule="auto"/>
        <w:ind w:left="426"/>
        <w:rPr>
          <w:rFonts w:ascii="Arial" w:eastAsia="Arial" w:hAnsi="Arial" w:cs="Arial"/>
        </w:rPr>
      </w:pPr>
      <w:r>
        <w:rPr>
          <w:rFonts w:ascii="Arial" w:eastAsia="Arial" w:hAnsi="Arial" w:cs="Arial"/>
        </w:rPr>
        <w:t xml:space="preserve">(w </w:t>
      </w:r>
      <w:r w:rsidRPr="001A0F5C">
        <w:rPr>
          <w:rFonts w:ascii="Arial" w:hAnsi="Arial" w:cs="Arial"/>
          <w:bCs/>
        </w:rPr>
        <w:t>zakresie dokumentacji przetargowej)</w:t>
      </w:r>
      <w:r>
        <w:rPr>
          <w:rFonts w:ascii="Arial" w:eastAsia="Arial" w:hAnsi="Arial" w:cs="Arial"/>
        </w:rPr>
        <w:t>,</w:t>
      </w:r>
    </w:p>
    <w:p w14:paraId="5FA9284E" w14:textId="144D6196" w:rsidR="00597B8D" w:rsidRPr="004C1660" w:rsidRDefault="00FA0264" w:rsidP="00692E25">
      <w:pPr>
        <w:numPr>
          <w:ilvl w:val="0"/>
          <w:numId w:val="1"/>
        </w:numPr>
        <w:tabs>
          <w:tab w:val="left" w:pos="426"/>
        </w:tabs>
        <w:spacing w:after="0" w:line="276" w:lineRule="auto"/>
        <w:ind w:left="426" w:hanging="502"/>
        <w:rPr>
          <w:rFonts w:ascii="Arial" w:eastAsia="Arial" w:hAnsi="Arial" w:cs="Arial"/>
          <w:b/>
          <w:bCs/>
        </w:rPr>
      </w:pPr>
      <w:r>
        <w:rPr>
          <w:rFonts w:ascii="Arial" w:eastAsia="Arial" w:hAnsi="Arial" w:cs="Arial"/>
          <w:b/>
          <w:bCs/>
        </w:rPr>
        <w:t>Paulina Wykowska</w:t>
      </w:r>
      <w:r w:rsidR="00597B8D">
        <w:rPr>
          <w:rFonts w:ascii="Arial" w:eastAsia="Arial" w:hAnsi="Arial" w:cs="Arial"/>
          <w:b/>
          <w:bCs/>
        </w:rPr>
        <w:t xml:space="preserve"> </w:t>
      </w:r>
      <w:r w:rsidR="00597B8D">
        <w:rPr>
          <w:rFonts w:ascii="Arial" w:eastAsia="Arial" w:hAnsi="Arial" w:cs="Arial"/>
        </w:rPr>
        <w:t xml:space="preserve">– </w:t>
      </w:r>
      <w:r>
        <w:rPr>
          <w:rFonts w:ascii="Arial" w:eastAsia="Arial" w:hAnsi="Arial" w:cs="Arial"/>
        </w:rPr>
        <w:t>główny</w:t>
      </w:r>
      <w:r w:rsidR="00597B8D">
        <w:rPr>
          <w:rFonts w:ascii="Arial" w:eastAsia="Arial" w:hAnsi="Arial" w:cs="Arial"/>
        </w:rPr>
        <w:t xml:space="preserve"> specjalista, tel. +48 (22) 49 58 </w:t>
      </w:r>
      <w:r>
        <w:rPr>
          <w:rFonts w:ascii="Arial" w:eastAsia="Arial" w:hAnsi="Arial" w:cs="Arial"/>
        </w:rPr>
        <w:t>176</w:t>
      </w:r>
    </w:p>
    <w:p w14:paraId="777C29C6" w14:textId="317B48D7" w:rsidR="00597B8D" w:rsidRDefault="00597B8D" w:rsidP="00692E25">
      <w:pPr>
        <w:tabs>
          <w:tab w:val="left" w:pos="426"/>
        </w:tabs>
        <w:spacing w:after="0" w:line="276" w:lineRule="auto"/>
        <w:ind w:left="426"/>
        <w:rPr>
          <w:rFonts w:ascii="Arial" w:eastAsia="Arial" w:hAnsi="Arial" w:cs="Arial"/>
        </w:rPr>
      </w:pPr>
      <w:r>
        <w:rPr>
          <w:rFonts w:ascii="Arial" w:eastAsia="Arial" w:hAnsi="Arial" w:cs="Arial"/>
        </w:rPr>
        <w:t xml:space="preserve">(w </w:t>
      </w:r>
      <w:r w:rsidRPr="001A0F5C">
        <w:rPr>
          <w:rFonts w:ascii="Arial" w:hAnsi="Arial" w:cs="Arial"/>
          <w:bCs/>
        </w:rPr>
        <w:t>zakresie dokumentacji przetargowej)</w:t>
      </w:r>
      <w:r>
        <w:rPr>
          <w:rFonts w:ascii="Arial" w:eastAsia="Arial" w:hAnsi="Arial" w:cs="Arial"/>
        </w:rPr>
        <w:t>.</w:t>
      </w:r>
    </w:p>
    <w:p w14:paraId="15A23BC5" w14:textId="0481BBF3" w:rsidR="00441A85"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2B16CC3A" w14:textId="77777777" w:rsidR="0060142F" w:rsidRPr="000F367A" w:rsidRDefault="0060142F" w:rsidP="00197C1E">
      <w:pPr>
        <w:spacing w:before="120" w:after="120" w:line="240" w:lineRule="auto"/>
        <w:jc w:val="both"/>
        <w:rPr>
          <w:rFonts w:ascii="Arial" w:eastAsia="Arial" w:hAnsi="Arial" w:cs="Arial"/>
          <w:sz w:val="12"/>
          <w:szCs w:val="12"/>
        </w:rPr>
      </w:pPr>
    </w:p>
    <w:p w14:paraId="59D0DABF" w14:textId="56E538F8" w:rsidR="0002179C" w:rsidRPr="00016263" w:rsidRDefault="00F314EB" w:rsidP="00016263">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FA0264">
        <w:rPr>
          <w:rFonts w:ascii="Arial" w:eastAsia="Arial" w:hAnsi="Arial" w:cs="Arial"/>
          <w:b/>
        </w:rPr>
        <w:t>499 995,43</w:t>
      </w:r>
      <w:r w:rsidR="00574D0D" w:rsidRPr="00692E25">
        <w:rPr>
          <w:rFonts w:ascii="Arial" w:eastAsia="Arial" w:hAnsi="Arial" w:cs="Arial"/>
          <w:b/>
        </w:rPr>
        <w:t xml:space="preserve"> </w:t>
      </w:r>
      <w:r w:rsidRPr="00692E25">
        <w:rPr>
          <w:rFonts w:ascii="Arial" w:eastAsia="Arial" w:hAnsi="Arial" w:cs="Arial"/>
          <w:b/>
        </w:rPr>
        <w:t>zł</w:t>
      </w:r>
      <w:r>
        <w:rPr>
          <w:rFonts w:ascii="Arial" w:eastAsia="Arial" w:hAnsi="Arial" w:cs="Arial"/>
          <w:b/>
        </w:rPr>
        <w:t xml:space="preserve"> brutto</w:t>
      </w:r>
      <w:r>
        <w:rPr>
          <w:rFonts w:ascii="Arial" w:eastAsia="Arial" w:hAnsi="Arial" w:cs="Arial"/>
          <w:bCs/>
        </w:rPr>
        <w:t>.</w:t>
      </w:r>
    </w:p>
    <w:p w14:paraId="40D774A4" w14:textId="77777777" w:rsidR="004971F2" w:rsidRPr="000F367A" w:rsidRDefault="004971F2" w:rsidP="00F314EB">
      <w:pPr>
        <w:spacing w:before="120" w:after="0" w:line="240" w:lineRule="auto"/>
        <w:jc w:val="both"/>
        <w:rPr>
          <w:rFonts w:ascii="Arial" w:eastAsia="Arial" w:hAnsi="Arial" w:cs="Arial"/>
          <w:b/>
          <w:color w:val="000000"/>
          <w:sz w:val="12"/>
          <w:szCs w:val="12"/>
        </w:rPr>
      </w:pPr>
    </w:p>
    <w:p w14:paraId="1AE47435" w14:textId="0F656B71"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udzielane jest w częściach, z których każda stanowi przedmiot odrębnego postępowania (zgodnie z art. 30 ust. 1 ustawy Pzp).</w:t>
      </w:r>
    </w:p>
    <w:p w14:paraId="7A0C14E8" w14:textId="41C0B7C5"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551F80E9" w14:textId="77777777" w:rsidR="00441A85" w:rsidRPr="000F367A" w:rsidRDefault="00441A85" w:rsidP="00A17FBE">
      <w:pPr>
        <w:spacing w:after="0" w:line="276" w:lineRule="auto"/>
        <w:jc w:val="both"/>
        <w:rPr>
          <w:rFonts w:ascii="Arial" w:eastAsia="Arial" w:hAnsi="Arial" w:cs="Arial"/>
          <w:bCs/>
          <w:sz w:val="12"/>
          <w:szCs w:val="12"/>
        </w:rPr>
      </w:pPr>
    </w:p>
    <w:p w14:paraId="3C8AF3F4" w14:textId="73326C1A" w:rsidR="00CD186C" w:rsidRPr="00D43C2A" w:rsidRDefault="00D43C2A" w:rsidP="00441A85">
      <w:pPr>
        <w:pBdr>
          <w:top w:val="single" w:sz="4" w:space="1" w:color="auto"/>
          <w:left w:val="single" w:sz="4" w:space="4" w:color="auto"/>
          <w:bottom w:val="single" w:sz="4" w:space="1" w:color="auto"/>
          <w:right w:val="single" w:sz="4" w:space="4" w:color="auto"/>
        </w:pBdr>
        <w:spacing w:after="0" w:line="276" w:lineRule="auto"/>
        <w:jc w:val="both"/>
        <w:rPr>
          <w:rFonts w:ascii="Arial" w:eastAsia="Arial" w:hAnsi="Arial" w:cs="Arial"/>
          <w:b/>
          <w:iCs/>
        </w:rPr>
      </w:pPr>
      <w:r w:rsidRPr="0084717B">
        <w:rPr>
          <w:rFonts w:ascii="Arial" w:eastAsia="Arial" w:hAnsi="Arial" w:cs="Arial"/>
          <w:b/>
          <w:iCs/>
        </w:rPr>
        <w:t>Zamawiający przewiduje udzielenie zamówień, o których mowa w art. 214 ust. 1 pkt 7  ustawy Pzp. Wartość zamówienia polegającego na powtórzeniu podobnych rob</w:t>
      </w:r>
      <w:r w:rsidR="0046184F">
        <w:rPr>
          <w:rFonts w:ascii="Arial" w:eastAsia="Arial" w:hAnsi="Arial" w:cs="Arial"/>
          <w:b/>
          <w:iCs/>
        </w:rPr>
        <w:t>ó</w:t>
      </w:r>
      <w:r w:rsidRPr="0084717B">
        <w:rPr>
          <w:rFonts w:ascii="Arial" w:eastAsia="Arial" w:hAnsi="Arial" w:cs="Arial"/>
          <w:b/>
          <w:iCs/>
        </w:rPr>
        <w:t xml:space="preserve">t budowlanych </w:t>
      </w:r>
      <w:r w:rsidRPr="00692E25">
        <w:rPr>
          <w:rFonts w:ascii="Arial" w:eastAsia="Arial" w:hAnsi="Arial" w:cs="Arial"/>
          <w:b/>
          <w:iCs/>
        </w:rPr>
        <w:t xml:space="preserve">wynosi </w:t>
      </w:r>
      <w:r w:rsidR="00FA0264">
        <w:rPr>
          <w:rFonts w:ascii="Arial" w:eastAsia="Arial" w:hAnsi="Arial" w:cs="Arial"/>
          <w:b/>
          <w:iCs/>
        </w:rPr>
        <w:t>406 500,35</w:t>
      </w:r>
      <w:r w:rsidRPr="00692E25">
        <w:rPr>
          <w:rFonts w:ascii="Arial" w:eastAsia="Arial" w:hAnsi="Arial" w:cs="Arial"/>
          <w:b/>
          <w:iCs/>
        </w:rPr>
        <w:t xml:space="preserve"> zł netto.</w:t>
      </w:r>
    </w:p>
    <w:p w14:paraId="2BD56350" w14:textId="77777777" w:rsidR="00441A85" w:rsidRPr="000F367A" w:rsidRDefault="00441A85" w:rsidP="00A17FBE">
      <w:pPr>
        <w:spacing w:after="0" w:line="276" w:lineRule="auto"/>
        <w:jc w:val="both"/>
        <w:rPr>
          <w:rFonts w:ascii="Arial" w:eastAsia="Arial" w:hAnsi="Arial" w:cs="Arial"/>
          <w:bCs/>
          <w:sz w:val="12"/>
          <w:szCs w:val="12"/>
        </w:rPr>
      </w:pPr>
    </w:p>
    <w:p w14:paraId="39BDB23B" w14:textId="34A1520C"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36087C12" w:rsidR="003675BA" w:rsidRPr="009D043B" w:rsidRDefault="002417D5" w:rsidP="00A17FBE">
      <w:pPr>
        <w:spacing w:after="0" w:line="276" w:lineRule="auto"/>
        <w:jc w:val="both"/>
        <w:rPr>
          <w:rFonts w:ascii="Arial" w:eastAsia="Arial" w:hAnsi="Arial" w:cs="Arial"/>
          <w:bCs/>
        </w:rPr>
      </w:pPr>
      <w:r w:rsidRPr="00244AFE">
        <w:rPr>
          <w:rFonts w:ascii="Arial" w:eastAsia="Arial" w:hAnsi="Arial" w:cs="Arial"/>
          <w:bCs/>
        </w:rPr>
        <w:t>Zamawiający nie przewiduje zastosowani</w:t>
      </w:r>
      <w:r>
        <w:rPr>
          <w:rFonts w:ascii="Arial" w:eastAsia="Arial" w:hAnsi="Arial" w:cs="Arial"/>
          <w:bCs/>
        </w:rPr>
        <w:t>a</w:t>
      </w:r>
      <w:r w:rsidRPr="00244AFE">
        <w:rPr>
          <w:rFonts w:ascii="Arial" w:eastAsia="Arial" w:hAnsi="Arial" w:cs="Arial"/>
          <w:bCs/>
        </w:rPr>
        <w:t xml:space="preserve"> aukcji elektronicznej. </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Zamawiający nie wymaga przeprowadzenia przez Wykonawcę wizji lokalnej lub sprawdzenia przez niego dokumentów niezbędnych do realizacji zamówienia, o których mowa w art. 131 ust. 2 ustawy Pzp</w:t>
      </w:r>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50E834F0" w14:textId="7E8C8E2F" w:rsidR="00CD186C" w:rsidRDefault="00F35E49" w:rsidP="002417D5">
      <w:pPr>
        <w:spacing w:after="0" w:line="276" w:lineRule="auto"/>
        <w:jc w:val="both"/>
        <w:rPr>
          <w:rFonts w:ascii="Arial" w:eastAsia="Arial" w:hAnsi="Arial" w:cs="Arial"/>
          <w:bCs/>
        </w:rPr>
      </w:pPr>
      <w:r w:rsidRPr="009D043B">
        <w:rPr>
          <w:rFonts w:ascii="Arial" w:eastAsia="Arial" w:hAnsi="Arial" w:cs="Arial"/>
          <w:bCs/>
        </w:rPr>
        <w:t>Zamawiający nie przewiduje możliwości udzielenia zaliczek.</w:t>
      </w:r>
    </w:p>
    <w:p w14:paraId="5A6E8AA8" w14:textId="77777777" w:rsidR="00FA556F" w:rsidRPr="002417D5" w:rsidRDefault="00FA556F" w:rsidP="002417D5">
      <w:pPr>
        <w:spacing w:after="0" w:line="276" w:lineRule="auto"/>
        <w:jc w:val="both"/>
        <w:rPr>
          <w:rFonts w:ascii="Arial" w:eastAsia="Arial" w:hAnsi="Arial" w:cs="Arial"/>
          <w:b/>
          <w:color w:val="FF0000"/>
        </w:rPr>
      </w:pPr>
    </w:p>
    <w:p w14:paraId="2680210C" w14:textId="47AE31C3"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043DF0">
      <w:pPr>
        <w:pStyle w:val="Akapitzlist"/>
        <w:numPr>
          <w:ilvl w:val="0"/>
          <w:numId w:val="7"/>
        </w:numPr>
        <w:spacing w:before="120" w:after="0" w:line="240" w:lineRule="auto"/>
        <w:ind w:left="283" w:hanging="357"/>
        <w:jc w:val="both"/>
        <w:rPr>
          <w:rFonts w:ascii="Arial" w:eastAsia="Arial" w:hAnsi="Arial" w:cs="Arial"/>
        </w:rPr>
      </w:pPr>
      <w:r w:rsidRPr="00A17FBE">
        <w:rPr>
          <w:rFonts w:ascii="Arial" w:eastAsia="Arial" w:hAnsi="Arial" w:cs="Arial"/>
        </w:rPr>
        <w:lastRenderedPageBreak/>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0B4CB2" w:rsidRDefault="00EC1A70" w:rsidP="00EC1A70">
      <w:pPr>
        <w:pStyle w:val="Akapitzlist"/>
        <w:spacing w:after="120" w:line="240" w:lineRule="auto"/>
        <w:ind w:left="284"/>
        <w:jc w:val="both"/>
        <w:rPr>
          <w:rFonts w:ascii="Arial" w:eastAsia="Arial" w:hAnsi="Arial" w:cs="Arial"/>
          <w:sz w:val="12"/>
          <w:szCs w:val="12"/>
        </w:rPr>
      </w:pPr>
    </w:p>
    <w:p w14:paraId="45A604BE" w14:textId="50854B99"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0B4CB2" w:rsidRDefault="00EC1A70" w:rsidP="00EC1A70">
      <w:pPr>
        <w:pStyle w:val="Akapitzlist"/>
        <w:spacing w:after="0" w:line="240" w:lineRule="auto"/>
        <w:ind w:left="431"/>
        <w:jc w:val="both"/>
        <w:rPr>
          <w:rFonts w:ascii="Arial" w:hAnsi="Arial" w:cs="Arial"/>
          <w:sz w:val="12"/>
          <w:szCs w:val="12"/>
        </w:rPr>
      </w:pPr>
    </w:p>
    <w:p w14:paraId="01AC1E1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0B4CB2" w:rsidRDefault="00EC1A70" w:rsidP="00EC1A70">
      <w:pPr>
        <w:pStyle w:val="Akapitzlist"/>
        <w:spacing w:after="0" w:line="240" w:lineRule="auto"/>
        <w:ind w:left="283" w:hanging="357"/>
        <w:jc w:val="both"/>
        <w:rPr>
          <w:rFonts w:ascii="Arial" w:hAnsi="Arial" w:cs="Arial"/>
          <w:sz w:val="12"/>
          <w:szCs w:val="12"/>
        </w:rPr>
      </w:pPr>
      <w:r w:rsidRPr="00BC1619">
        <w:rPr>
          <w:rFonts w:ascii="Arial" w:hAnsi="Arial" w:cs="Arial"/>
        </w:rPr>
        <w:t xml:space="preserve"> </w:t>
      </w:r>
    </w:p>
    <w:p w14:paraId="1FB9B808" w14:textId="77777777" w:rsidR="00EC1A70" w:rsidRPr="008A3207" w:rsidRDefault="00EC1A70" w:rsidP="00043DF0">
      <w:pPr>
        <w:pStyle w:val="Akapitzlist"/>
        <w:numPr>
          <w:ilvl w:val="0"/>
          <w:numId w:val="7"/>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W przypadku formatów, o których mowa w art. 66 ust. 1 ustawy Pzp, ww. regulacje nie będą miały bezpośredniego zastosowania.</w:t>
      </w:r>
    </w:p>
    <w:p w14:paraId="4D7121B6" w14:textId="77777777" w:rsidR="00EC1A70" w:rsidRPr="000B4CB2" w:rsidRDefault="00EC1A70" w:rsidP="00EC1A70">
      <w:pPr>
        <w:pStyle w:val="Akapitzlist"/>
        <w:spacing w:after="0"/>
        <w:ind w:left="283"/>
        <w:rPr>
          <w:rFonts w:ascii="Arial" w:hAnsi="Arial" w:cs="Arial"/>
          <w:sz w:val="12"/>
          <w:szCs w:val="12"/>
        </w:rPr>
      </w:pPr>
      <w:r w:rsidRPr="007F55A7">
        <w:rPr>
          <w:rFonts w:ascii="Arial" w:hAnsi="Arial" w:cs="Arial"/>
          <w:color w:val="FF0000"/>
        </w:rPr>
        <w:t xml:space="preserve"> </w:t>
      </w:r>
    </w:p>
    <w:p w14:paraId="61ADFC3B" w14:textId="782798B7" w:rsidR="00EC1A70" w:rsidRPr="000F367A" w:rsidRDefault="00EC1A70" w:rsidP="000F367A">
      <w:pPr>
        <w:pStyle w:val="Akapitzlist"/>
        <w:numPr>
          <w:ilvl w:val="0"/>
          <w:numId w:val="7"/>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C51E27A" w14:textId="16DFF2B9" w:rsidR="00F80DEB" w:rsidRPr="000F367A" w:rsidRDefault="00F80DEB" w:rsidP="000F367A">
      <w:pPr>
        <w:pStyle w:val="Akapitzlist"/>
        <w:numPr>
          <w:ilvl w:val="0"/>
          <w:numId w:val="26"/>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7AC88674" w14:textId="77777777" w:rsidR="00EC1A70" w:rsidRPr="006D6F4C" w:rsidRDefault="00EC1A70" w:rsidP="000F367A">
      <w:pPr>
        <w:pStyle w:val="Akapitzlist"/>
        <w:numPr>
          <w:ilvl w:val="0"/>
          <w:numId w:val="26"/>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0B4CB2" w:rsidRDefault="00EC1A70" w:rsidP="00EC1A70">
      <w:pPr>
        <w:pStyle w:val="Akapitzlist"/>
        <w:rPr>
          <w:rFonts w:ascii="Arial" w:hAnsi="Arial" w:cs="Arial"/>
          <w:sz w:val="12"/>
          <w:szCs w:val="12"/>
        </w:rPr>
      </w:pPr>
    </w:p>
    <w:p w14:paraId="64C6C970" w14:textId="3CC98A26" w:rsidR="00EC1A70" w:rsidRPr="00F80DEB" w:rsidRDefault="00EC1A70" w:rsidP="00043DF0">
      <w:pPr>
        <w:pStyle w:val="Akapitzlist"/>
        <w:numPr>
          <w:ilvl w:val="0"/>
          <w:numId w:val="7"/>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0B4CB2" w:rsidRDefault="00EC1A70" w:rsidP="00EC1A70">
      <w:pPr>
        <w:pStyle w:val="Akapitzlist"/>
        <w:rPr>
          <w:rFonts w:ascii="Arial" w:hAnsi="Arial" w:cs="Arial"/>
          <w:sz w:val="12"/>
          <w:szCs w:val="12"/>
        </w:rPr>
      </w:pPr>
    </w:p>
    <w:p w14:paraId="78CD9172" w14:textId="0151BD3A" w:rsidR="002F23BB"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u w:val="single"/>
        </w:rPr>
        <w:lastRenderedPageBreak/>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0B4CB2" w:rsidRDefault="00EC1A70" w:rsidP="00EC1A70">
      <w:pPr>
        <w:pStyle w:val="Akapitzlist"/>
        <w:spacing w:after="0" w:line="240" w:lineRule="auto"/>
        <w:ind w:left="283"/>
        <w:jc w:val="both"/>
        <w:rPr>
          <w:rFonts w:ascii="Arial" w:hAnsi="Arial" w:cs="Arial"/>
          <w:color w:val="FF0000"/>
          <w:sz w:val="12"/>
          <w:szCs w:val="12"/>
        </w:rPr>
      </w:pPr>
    </w:p>
    <w:p w14:paraId="2478980F"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0B4CB2" w:rsidRDefault="00EC1A70" w:rsidP="00EC1A70">
      <w:pPr>
        <w:pStyle w:val="Akapitzlist"/>
        <w:rPr>
          <w:rFonts w:ascii="Arial" w:hAnsi="Arial" w:cs="Arial"/>
          <w:sz w:val="12"/>
          <w:szCs w:val="12"/>
        </w:rPr>
      </w:pPr>
    </w:p>
    <w:p w14:paraId="3E59EAC4"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0B4CB2" w:rsidRDefault="00EC1A70" w:rsidP="00EC1A70">
      <w:pPr>
        <w:pStyle w:val="Akapitzlist"/>
        <w:rPr>
          <w:rFonts w:ascii="Arial" w:hAnsi="Arial" w:cs="Arial"/>
          <w:color w:val="FF0000"/>
          <w:sz w:val="12"/>
          <w:szCs w:val="12"/>
        </w:rPr>
      </w:pPr>
    </w:p>
    <w:p w14:paraId="27F140CB" w14:textId="77777777" w:rsidR="00EC1A70" w:rsidRPr="006D6F4C" w:rsidRDefault="00EC1A70" w:rsidP="00043DF0">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0B4CB2" w:rsidRDefault="00EC1A70" w:rsidP="00EC1A70">
      <w:pPr>
        <w:pStyle w:val="Akapitzlist"/>
        <w:rPr>
          <w:rFonts w:ascii="Arial" w:hAnsi="Arial" w:cs="Arial"/>
          <w:sz w:val="12"/>
          <w:szCs w:val="12"/>
        </w:rPr>
      </w:pPr>
    </w:p>
    <w:p w14:paraId="1CF8B1DC" w14:textId="24A5A20A" w:rsidR="00EC1A70" w:rsidRPr="006D6F4C" w:rsidRDefault="00EC1A70" w:rsidP="00043DF0">
      <w:pPr>
        <w:pStyle w:val="Akapitzlist"/>
        <w:numPr>
          <w:ilvl w:val="0"/>
          <w:numId w:val="7"/>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0B4CB2" w:rsidRDefault="00EC1A70" w:rsidP="00EC1A70">
      <w:pPr>
        <w:pStyle w:val="Akapitzlist"/>
        <w:rPr>
          <w:rFonts w:ascii="Arial" w:hAnsi="Arial" w:cs="Arial"/>
          <w:sz w:val="12"/>
          <w:szCs w:val="12"/>
        </w:rPr>
      </w:pPr>
    </w:p>
    <w:p w14:paraId="22C5F0E7" w14:textId="226EAD38" w:rsidR="00EC1A70" w:rsidRDefault="00EC1A70" w:rsidP="00835FCF">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FA0264">
        <w:rPr>
          <w:rFonts w:ascii="Arial" w:hAnsi="Arial" w:cs="Arial"/>
          <w:b/>
          <w:bCs/>
          <w:color w:val="0070C0"/>
          <w:u w:val="single"/>
        </w:rPr>
        <w:t>sruta</w:t>
      </w:r>
      <w:r w:rsidR="000F367A" w:rsidRPr="00CF750C">
        <w:rPr>
          <w:rFonts w:ascii="Arial" w:hAnsi="Arial" w:cs="Arial"/>
          <w:b/>
          <w:bCs/>
          <w:color w:val="0070C0"/>
          <w:u w:val="single"/>
        </w:rPr>
        <w:t>@zgnwola.waw.pl</w:t>
      </w:r>
      <w:r w:rsidR="000F367A" w:rsidRPr="00CF750C">
        <w:rPr>
          <w:rFonts w:ascii="Arial" w:hAnsi="Arial" w:cs="Arial"/>
          <w:b/>
          <w:bCs/>
          <w:color w:val="0070C0"/>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42DA55B6" w14:textId="77777777" w:rsidR="00835FCF" w:rsidRPr="00835FCF" w:rsidRDefault="00835FCF" w:rsidP="00835FCF">
      <w:pPr>
        <w:spacing w:after="0" w:line="240" w:lineRule="auto"/>
        <w:jc w:val="both"/>
        <w:rPr>
          <w:rFonts w:ascii="Arial" w:hAnsi="Arial" w:cs="Arial"/>
        </w:rPr>
      </w:pPr>
    </w:p>
    <w:p w14:paraId="5E028E81" w14:textId="47B0DC39" w:rsidR="00016263"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3EE24E4B" w14:textId="77777777" w:rsidR="00B03BFA" w:rsidRPr="000F367A" w:rsidRDefault="00B03BFA">
      <w:pPr>
        <w:spacing w:after="0" w:line="240" w:lineRule="auto"/>
        <w:jc w:val="both"/>
        <w:rPr>
          <w:rFonts w:ascii="Arial" w:eastAsia="Arial" w:hAnsi="Arial" w:cs="Arial"/>
          <w:b/>
          <w:sz w:val="12"/>
          <w:szCs w:val="12"/>
          <w:u w:val="single"/>
        </w:rPr>
      </w:pPr>
    </w:p>
    <w:p w14:paraId="03D427D7" w14:textId="0EC6E843" w:rsidR="00FA556F" w:rsidRPr="00FA556F" w:rsidRDefault="00F35E49" w:rsidP="00FA556F">
      <w:pPr>
        <w:spacing w:line="240" w:lineRule="auto"/>
        <w:jc w:val="both"/>
        <w:rPr>
          <w:rFonts w:ascii="Arial" w:eastAsia="Arial" w:hAnsi="Arial" w:cs="Arial"/>
          <w:b/>
        </w:rPr>
      </w:pPr>
      <w:r>
        <w:rPr>
          <w:rFonts w:ascii="Arial" w:eastAsia="Arial" w:hAnsi="Arial" w:cs="Arial"/>
        </w:rPr>
        <w:t xml:space="preserve">Przedmiotem zamówienia </w:t>
      </w:r>
      <w:r w:rsidR="00C31D40">
        <w:rPr>
          <w:rFonts w:ascii="Arial" w:eastAsia="Arial" w:hAnsi="Arial" w:cs="Arial"/>
        </w:rPr>
        <w:t>są</w:t>
      </w:r>
      <w:bookmarkStart w:id="1" w:name="_Hlk85704390"/>
      <w:r w:rsidR="00FA556F">
        <w:rPr>
          <w:rFonts w:ascii="Arial" w:eastAsia="Arial" w:hAnsi="Arial" w:cs="Arial"/>
        </w:rPr>
        <w:t xml:space="preserve"> </w:t>
      </w:r>
      <w:r w:rsidR="00FA0264">
        <w:rPr>
          <w:rFonts w:ascii="Arial" w:eastAsia="Arial" w:hAnsi="Arial" w:cs="Arial"/>
          <w:b/>
        </w:rPr>
        <w:t>n</w:t>
      </w:r>
      <w:r w:rsidR="00FA0264" w:rsidRPr="00FA0264">
        <w:rPr>
          <w:rFonts w:ascii="Arial" w:eastAsia="Arial" w:hAnsi="Arial" w:cs="Arial"/>
          <w:b/>
        </w:rPr>
        <w:t>aprawy i usuwanie awarii wraz z pogotowiem na terenach zewnętrznych administrowanych przez Zakład Gospodarowania Nieruchomościami w Dzielnicy Wola m.st.</w:t>
      </w:r>
      <w:r w:rsidR="00FA0264">
        <w:rPr>
          <w:rFonts w:ascii="Arial" w:eastAsia="Arial" w:hAnsi="Arial" w:cs="Arial"/>
          <w:b/>
        </w:rPr>
        <w:t xml:space="preserve"> </w:t>
      </w:r>
      <w:r w:rsidR="00FA0264" w:rsidRPr="00FA0264">
        <w:rPr>
          <w:rFonts w:ascii="Arial" w:eastAsia="Arial" w:hAnsi="Arial" w:cs="Arial"/>
          <w:b/>
        </w:rPr>
        <w:t>Warszawy (TZOM Koło) w 2026 r.</w:t>
      </w:r>
    </w:p>
    <w:bookmarkEnd w:id="1"/>
    <w:p w14:paraId="61A0CDE5" w14:textId="77777777" w:rsidR="00C31D40" w:rsidRDefault="00C31D40" w:rsidP="00C31D40">
      <w:pPr>
        <w:spacing w:after="0" w:line="240"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Pr="000B1E2A">
        <w:rPr>
          <w:rFonts w:ascii="Arial" w:eastAsia="Arial" w:hAnsi="Arial" w:cs="Arial"/>
        </w:rPr>
        <w:t xml:space="preserve">projektowanych postanowieniach umowy </w:t>
      </w:r>
      <w:r>
        <w:rPr>
          <w:rFonts w:ascii="Arial" w:eastAsia="Arial" w:hAnsi="Arial" w:cs="Arial"/>
        </w:rPr>
        <w:t>stanowiących integralną część SWZ.</w:t>
      </w:r>
    </w:p>
    <w:p w14:paraId="2E0D6712" w14:textId="77777777" w:rsidR="009D1776" w:rsidRPr="000F367A" w:rsidRDefault="009D1776" w:rsidP="00C31D40">
      <w:pPr>
        <w:spacing w:after="0" w:line="240" w:lineRule="auto"/>
        <w:jc w:val="both"/>
        <w:rPr>
          <w:rFonts w:ascii="Arial" w:eastAsia="Arial" w:hAnsi="Arial" w:cs="Arial"/>
          <w:sz w:val="12"/>
          <w:szCs w:val="12"/>
        </w:rPr>
      </w:pPr>
    </w:p>
    <w:p w14:paraId="2E964EBC" w14:textId="5A77173E" w:rsidR="009D1776" w:rsidRPr="00500510" w:rsidRDefault="009D1776" w:rsidP="009D1776">
      <w:pPr>
        <w:spacing w:after="0" w:line="276" w:lineRule="auto"/>
        <w:jc w:val="both"/>
        <w:rPr>
          <w:rFonts w:ascii="Arial" w:eastAsia="Times New Roman" w:hAnsi="Arial" w:cs="Arial"/>
        </w:rPr>
      </w:pPr>
      <w:r w:rsidRPr="00500510">
        <w:rPr>
          <w:rFonts w:ascii="Arial" w:eastAsia="Arial" w:hAnsi="Arial" w:cs="Arial"/>
        </w:rPr>
        <w:t>Wykonawca zobowiązany jest udzielić</w:t>
      </w:r>
      <w:r w:rsidR="00500510" w:rsidRPr="00500510">
        <w:rPr>
          <w:rFonts w:ascii="Arial" w:eastAsia="Arial" w:hAnsi="Arial" w:cs="Arial"/>
        </w:rPr>
        <w:t xml:space="preserve"> gwarancji</w:t>
      </w:r>
      <w:r w:rsidRPr="00500510">
        <w:rPr>
          <w:rFonts w:ascii="Arial" w:eastAsia="Arial" w:hAnsi="Arial" w:cs="Arial"/>
        </w:rPr>
        <w:t xml:space="preserve"> </w:t>
      </w:r>
      <w:r w:rsidR="00F87A05">
        <w:rPr>
          <w:rFonts w:ascii="Arial" w:eastAsia="Arial" w:hAnsi="Arial" w:cs="Arial"/>
        </w:rPr>
        <w:t xml:space="preserve">na wykonany przedmiot zamówienia </w:t>
      </w:r>
      <w:r w:rsidRPr="00500510">
        <w:rPr>
          <w:rFonts w:ascii="Arial" w:eastAsia="Times New Roman" w:hAnsi="Arial" w:cs="Arial"/>
        </w:rPr>
        <w:t>na okres 24 miesięcy</w:t>
      </w:r>
      <w:r w:rsidR="009620C5">
        <w:rPr>
          <w:rFonts w:ascii="Arial" w:eastAsia="Times New Roman" w:hAnsi="Arial" w:cs="Arial"/>
        </w:rPr>
        <w:t>,</w:t>
      </w:r>
      <w:r w:rsidRPr="00500510">
        <w:rPr>
          <w:rFonts w:ascii="Arial" w:eastAsia="Times New Roman" w:hAnsi="Arial" w:cs="Arial"/>
        </w:rPr>
        <w:t xml:space="preserve"> liczonych od dnia następnego od daty potwierdzenia wykonania poszczególnych prac.</w:t>
      </w:r>
    </w:p>
    <w:p w14:paraId="60D1D36E" w14:textId="77777777" w:rsidR="009D1776" w:rsidRPr="008B7AC2" w:rsidRDefault="009D1776" w:rsidP="00C31D40">
      <w:pPr>
        <w:suppressAutoHyphens/>
        <w:overflowPunct w:val="0"/>
        <w:autoSpaceDE w:val="0"/>
        <w:autoSpaceDN w:val="0"/>
        <w:spacing w:after="0" w:line="240" w:lineRule="auto"/>
        <w:jc w:val="both"/>
        <w:textAlignment w:val="baseline"/>
        <w:rPr>
          <w:rFonts w:ascii="Arial" w:hAnsi="Arial" w:cs="Arial"/>
          <w:bCs/>
          <w:sz w:val="12"/>
          <w:szCs w:val="12"/>
        </w:rPr>
      </w:pPr>
    </w:p>
    <w:p w14:paraId="01E1F4B3" w14:textId="77777777" w:rsidR="00FA556F" w:rsidRDefault="00F35E49">
      <w:pPr>
        <w:spacing w:after="0" w:line="240" w:lineRule="auto"/>
        <w:jc w:val="both"/>
        <w:rPr>
          <w:rFonts w:ascii="Arial" w:eastAsia="Arial" w:hAnsi="Arial" w:cs="Arial"/>
        </w:rPr>
      </w:pPr>
      <w:r w:rsidRPr="009963BA">
        <w:rPr>
          <w:rFonts w:ascii="Arial" w:eastAsia="Arial" w:hAnsi="Arial" w:cs="Arial"/>
          <w:b/>
        </w:rPr>
        <w:t>Wspólny Słownik Zamówień</w:t>
      </w:r>
      <w:r w:rsidRPr="00802E83">
        <w:rPr>
          <w:rFonts w:ascii="Arial" w:eastAsia="Arial" w:hAnsi="Arial" w:cs="Arial"/>
        </w:rPr>
        <w:t xml:space="preserve"> - Kod CP</w:t>
      </w:r>
      <w:r w:rsidR="00D86D91">
        <w:rPr>
          <w:rFonts w:ascii="Arial" w:eastAsia="Arial" w:hAnsi="Arial" w:cs="Arial"/>
        </w:rPr>
        <w:t>V</w:t>
      </w:r>
      <w:r w:rsidR="00FA556F">
        <w:rPr>
          <w:rFonts w:ascii="Arial" w:eastAsia="Arial" w:hAnsi="Arial" w:cs="Arial"/>
        </w:rPr>
        <w:t>:</w:t>
      </w:r>
    </w:p>
    <w:p w14:paraId="57EC3C5C" w14:textId="1ED78DBC" w:rsidR="00FA556F" w:rsidRDefault="00D86D91">
      <w:pPr>
        <w:spacing w:after="0" w:line="240" w:lineRule="auto"/>
        <w:jc w:val="both"/>
        <w:rPr>
          <w:rFonts w:ascii="Arial" w:eastAsia="Arial" w:hAnsi="Arial" w:cs="Arial"/>
        </w:rPr>
      </w:pPr>
      <w:r>
        <w:rPr>
          <w:rFonts w:ascii="Arial" w:eastAsia="Arial" w:hAnsi="Arial" w:cs="Arial"/>
        </w:rPr>
        <w:t>45</w:t>
      </w:r>
      <w:r w:rsidR="00C31D40">
        <w:rPr>
          <w:rFonts w:ascii="Arial" w:eastAsia="Arial" w:hAnsi="Arial" w:cs="Arial"/>
        </w:rPr>
        <w:t>000000-7</w:t>
      </w:r>
      <w:r w:rsidR="00FA556F">
        <w:rPr>
          <w:rFonts w:ascii="Arial" w:eastAsia="Arial" w:hAnsi="Arial" w:cs="Arial"/>
        </w:rPr>
        <w:t xml:space="preserve"> – roboty budowlane</w:t>
      </w:r>
    </w:p>
    <w:p w14:paraId="54789ADC" w14:textId="05D4B72E" w:rsidR="00B6409A" w:rsidRPr="00835FCF" w:rsidRDefault="00FA556F">
      <w:pPr>
        <w:spacing w:after="0" w:line="240" w:lineRule="auto"/>
        <w:jc w:val="both"/>
        <w:rPr>
          <w:rFonts w:ascii="Arial" w:eastAsia="Arial" w:hAnsi="Arial" w:cs="Arial"/>
          <w:b/>
          <w:bCs/>
        </w:rPr>
      </w:pPr>
      <w:r>
        <w:rPr>
          <w:rFonts w:ascii="Arial" w:eastAsia="Arial" w:hAnsi="Arial" w:cs="Arial"/>
        </w:rPr>
        <w:t>50000000-5 – usługi naprawcze i konserwacyjne</w:t>
      </w:r>
    </w:p>
    <w:p w14:paraId="2B01E6C2" w14:textId="77777777" w:rsidR="00981595" w:rsidRDefault="00981595">
      <w:pPr>
        <w:spacing w:after="0" w:line="240" w:lineRule="auto"/>
        <w:jc w:val="both"/>
        <w:rPr>
          <w:rFonts w:ascii="Arial" w:eastAsia="Arial" w:hAnsi="Arial" w:cs="Arial"/>
          <w:b/>
        </w:rPr>
      </w:pPr>
    </w:p>
    <w:p w14:paraId="4AE80424" w14:textId="2C393DBB"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których mowa w art. 95 ust.1 ustawy Pzp</w:t>
      </w:r>
      <w:r w:rsidR="00A26710">
        <w:rPr>
          <w:rFonts w:ascii="Arial" w:eastAsia="Arial" w:hAnsi="Arial" w:cs="Arial"/>
          <w:bCs/>
        </w:rPr>
        <w:t>.</w:t>
      </w:r>
    </w:p>
    <w:p w14:paraId="4F49897D" w14:textId="77777777" w:rsidR="00D30C0E" w:rsidRPr="008B7AC2" w:rsidRDefault="00D30C0E">
      <w:pPr>
        <w:spacing w:after="0" w:line="240" w:lineRule="auto"/>
        <w:jc w:val="both"/>
        <w:rPr>
          <w:rFonts w:ascii="Arial" w:eastAsia="Arial" w:hAnsi="Arial" w:cs="Arial"/>
          <w:b/>
          <w:i/>
          <w:color w:val="FF0000"/>
          <w:sz w:val="12"/>
          <w:szCs w:val="12"/>
          <w:u w:val="single"/>
        </w:rPr>
      </w:pPr>
    </w:p>
    <w:p w14:paraId="234D3294" w14:textId="4C0516BC" w:rsidR="00CD186C" w:rsidRPr="00F62566" w:rsidRDefault="00F35E49" w:rsidP="00043DF0">
      <w:pPr>
        <w:pStyle w:val="Akapitzlist"/>
        <w:numPr>
          <w:ilvl w:val="0"/>
          <w:numId w:val="8"/>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2" w:name="_Hlk67397363"/>
      <w:r w:rsidRPr="00F62566">
        <w:rPr>
          <w:rFonts w:ascii="Arial" w:eastAsia="Arial" w:hAnsi="Arial" w:cs="Arial"/>
        </w:rPr>
        <w:t xml:space="preserve">osoby wykonujące czynności w zakresie realizacji zamówienia, w sposób określony art. 22 § 1 ustawy z dnia 26 czerwca 1974 r. – Kodeks pracy,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ogólnobudowlane</w:t>
      </w:r>
      <w:r w:rsidR="00D554C8">
        <w:rPr>
          <w:rFonts w:ascii="Arial" w:eastAsia="Arial" w:hAnsi="Arial" w:cs="Arial"/>
          <w:b/>
          <w:bCs/>
        </w:rPr>
        <w:t>, sanitarne i elektryczne</w:t>
      </w:r>
      <w:r w:rsidR="00802E83">
        <w:rPr>
          <w:rFonts w:ascii="Arial" w:eastAsia="Arial" w:hAnsi="Arial" w:cs="Arial"/>
          <w:b/>
          <w:bCs/>
        </w:rPr>
        <w:t>.</w:t>
      </w:r>
      <w:r w:rsidR="0050758C" w:rsidRPr="00F62566">
        <w:rPr>
          <w:rFonts w:ascii="Arial" w:eastAsia="Arial" w:hAnsi="Arial" w:cs="Arial"/>
          <w:b/>
          <w:bCs/>
        </w:rPr>
        <w:t xml:space="preserve"> </w:t>
      </w:r>
      <w:bookmarkEnd w:id="2"/>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rsidP="00043DF0">
      <w:pPr>
        <w:pStyle w:val="Akapitzlist"/>
        <w:numPr>
          <w:ilvl w:val="0"/>
          <w:numId w:val="8"/>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67A9091E" w14:textId="77777777" w:rsidR="000F367A" w:rsidRPr="00B739D9" w:rsidRDefault="000F367A" w:rsidP="00B739D9">
      <w:pPr>
        <w:spacing w:after="0" w:line="240" w:lineRule="auto"/>
        <w:jc w:val="both"/>
        <w:rPr>
          <w:rFonts w:ascii="Arial" w:eastAsia="Arial" w:hAnsi="Arial" w:cs="Arial"/>
        </w:rPr>
      </w:pPr>
    </w:p>
    <w:p w14:paraId="220403B2" w14:textId="58BDA636" w:rsidR="0060142F" w:rsidRPr="00016263" w:rsidRDefault="00F35E49" w:rsidP="000F367A">
      <w:pPr>
        <w:spacing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2A5995E7" w14:textId="355231E2" w:rsidR="003151C0" w:rsidRPr="0063662E" w:rsidRDefault="00F35E49">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D554C8">
        <w:rPr>
          <w:rFonts w:ascii="Arial" w:eastAsia="Arial" w:hAnsi="Arial" w:cs="Arial"/>
          <w:b/>
          <w:bCs/>
        </w:rPr>
        <w:t>od daty zawarcia umowy do dnia 30.11.202</w:t>
      </w:r>
      <w:r w:rsidR="000B7F88">
        <w:rPr>
          <w:rFonts w:ascii="Arial" w:eastAsia="Arial" w:hAnsi="Arial" w:cs="Arial"/>
          <w:b/>
          <w:bCs/>
        </w:rPr>
        <w:t>6</w:t>
      </w:r>
      <w:r w:rsidR="00D554C8">
        <w:rPr>
          <w:rFonts w:ascii="Arial" w:eastAsia="Arial" w:hAnsi="Arial" w:cs="Arial"/>
          <w:b/>
          <w:bCs/>
        </w:rPr>
        <w:t xml:space="preserve"> r</w:t>
      </w:r>
      <w:r w:rsidR="009963BA">
        <w:rPr>
          <w:rFonts w:ascii="Arial" w:eastAsia="Arial" w:hAnsi="Arial" w:cs="Arial"/>
          <w:b/>
          <w:bCs/>
        </w:rPr>
        <w:t>.</w:t>
      </w:r>
    </w:p>
    <w:p w14:paraId="69D07ACF" w14:textId="77777777" w:rsidR="000B4CB2" w:rsidRDefault="000B4CB2">
      <w:pPr>
        <w:spacing w:after="0" w:line="240" w:lineRule="auto"/>
        <w:jc w:val="both"/>
        <w:rPr>
          <w:rFonts w:ascii="Arial" w:eastAsia="Arial" w:hAnsi="Arial" w:cs="Arial"/>
          <w:b/>
          <w:sz w:val="24"/>
        </w:rPr>
      </w:pPr>
    </w:p>
    <w:p w14:paraId="61715C98" w14:textId="1AC09994" w:rsidR="009D4012"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 xml:space="preserve">V. </w:t>
      </w:r>
      <w:r>
        <w:rPr>
          <w:rFonts w:ascii="Arial" w:eastAsia="Arial" w:hAnsi="Arial" w:cs="Arial"/>
          <w:b/>
          <w:sz w:val="24"/>
          <w:u w:val="single"/>
        </w:rPr>
        <w:t>Wadium przetargowe</w:t>
      </w:r>
    </w:p>
    <w:p w14:paraId="0353F6E2" w14:textId="77777777" w:rsidR="000B7F88" w:rsidRPr="000F367A" w:rsidRDefault="000B7F88">
      <w:pPr>
        <w:spacing w:after="0" w:line="240" w:lineRule="auto"/>
        <w:jc w:val="both"/>
        <w:rPr>
          <w:rFonts w:ascii="Arial" w:eastAsia="Arial" w:hAnsi="Arial" w:cs="Arial"/>
          <w:b/>
          <w:sz w:val="12"/>
          <w:szCs w:val="12"/>
          <w:u w:val="single"/>
        </w:rPr>
      </w:pPr>
    </w:p>
    <w:p w14:paraId="45129E2D" w14:textId="7DBB45FD" w:rsidR="00834B5B" w:rsidRPr="00A4530E" w:rsidRDefault="009D4012" w:rsidP="009D4012">
      <w:pPr>
        <w:spacing w:after="0" w:line="276" w:lineRule="auto"/>
        <w:ind w:left="284" w:hanging="284"/>
        <w:jc w:val="both"/>
        <w:rPr>
          <w:rFonts w:ascii="Arial" w:eastAsia="Arial" w:hAnsi="Arial" w:cs="Arial"/>
          <w:iCs/>
        </w:rPr>
      </w:pPr>
      <w:r>
        <w:rPr>
          <w:rFonts w:ascii="Arial" w:eastAsia="Arial" w:hAnsi="Arial" w:cs="Arial"/>
        </w:rPr>
        <w:t>1.</w:t>
      </w:r>
      <w:r w:rsidR="000469C2">
        <w:rPr>
          <w:rFonts w:ascii="Arial" w:eastAsia="Arial" w:hAnsi="Arial" w:cs="Arial"/>
        </w:rPr>
        <w:t xml:space="preserve"> </w:t>
      </w:r>
      <w:r w:rsidR="00834B5B">
        <w:rPr>
          <w:rFonts w:ascii="Arial" w:eastAsia="Arial" w:hAnsi="Arial" w:cs="Arial"/>
        </w:rPr>
        <w:t xml:space="preserve">Zamawiający wymaga od Wykonawców wniesienia wadium w wysokości </w:t>
      </w:r>
      <w:r w:rsidR="002D5CB3">
        <w:rPr>
          <w:rFonts w:ascii="Arial" w:eastAsia="Arial" w:hAnsi="Arial" w:cs="Arial"/>
          <w:b/>
          <w:bCs/>
        </w:rPr>
        <w:t>5</w:t>
      </w:r>
      <w:r w:rsidR="00834B5B" w:rsidRPr="000B4CB2">
        <w:rPr>
          <w:rFonts w:ascii="Arial" w:eastAsia="Arial" w:hAnsi="Arial" w:cs="Arial"/>
          <w:b/>
          <w:bCs/>
        </w:rPr>
        <w:t xml:space="preserve"> 000,00</w:t>
      </w:r>
      <w:r w:rsidR="00834B5B">
        <w:rPr>
          <w:rFonts w:ascii="Arial" w:eastAsia="Arial" w:hAnsi="Arial" w:cs="Arial"/>
          <w:b/>
          <w:bCs/>
        </w:rPr>
        <w:t xml:space="preserve"> </w:t>
      </w:r>
      <w:r w:rsidR="00834B5B" w:rsidRPr="00D92728">
        <w:rPr>
          <w:rFonts w:ascii="Arial" w:eastAsia="Arial" w:hAnsi="Arial" w:cs="Arial"/>
          <w:b/>
          <w:bCs/>
        </w:rPr>
        <w:t>zł</w:t>
      </w:r>
      <w:r w:rsidR="00834B5B">
        <w:rPr>
          <w:rFonts w:ascii="Arial" w:eastAsia="Arial" w:hAnsi="Arial" w:cs="Arial"/>
          <w:b/>
          <w:bCs/>
        </w:rPr>
        <w:t>otych</w:t>
      </w:r>
      <w:r w:rsidR="00834B5B">
        <w:rPr>
          <w:rFonts w:ascii="Arial" w:eastAsia="Arial" w:hAnsi="Arial" w:cs="Arial"/>
        </w:rPr>
        <w:t xml:space="preserve"> </w:t>
      </w:r>
      <w:r w:rsidR="00834B5B" w:rsidRPr="00A4530E">
        <w:rPr>
          <w:rFonts w:ascii="Arial" w:eastAsia="Arial" w:hAnsi="Arial" w:cs="Arial"/>
          <w:iCs/>
        </w:rPr>
        <w:t>(słownie:</w:t>
      </w:r>
      <w:r w:rsidR="00834B5B">
        <w:rPr>
          <w:rFonts w:ascii="Arial" w:eastAsia="Arial" w:hAnsi="Arial" w:cs="Arial"/>
          <w:iCs/>
        </w:rPr>
        <w:t xml:space="preserve"> </w:t>
      </w:r>
      <w:r w:rsidR="002D5CB3">
        <w:rPr>
          <w:rFonts w:ascii="Arial" w:eastAsia="Arial" w:hAnsi="Arial" w:cs="Arial"/>
          <w:iCs/>
        </w:rPr>
        <w:t>pięć</w:t>
      </w:r>
      <w:r w:rsidR="00834B5B" w:rsidRPr="000B4CB2">
        <w:rPr>
          <w:rFonts w:ascii="Arial" w:eastAsia="Arial" w:hAnsi="Arial" w:cs="Arial"/>
          <w:iCs/>
        </w:rPr>
        <w:t xml:space="preserve"> tysi</w:t>
      </w:r>
      <w:r w:rsidR="000B7F88" w:rsidRPr="000B4CB2">
        <w:rPr>
          <w:rFonts w:ascii="Arial" w:eastAsia="Arial" w:hAnsi="Arial" w:cs="Arial"/>
          <w:iCs/>
        </w:rPr>
        <w:t>ę</w:t>
      </w:r>
      <w:r w:rsidR="00D554C8" w:rsidRPr="000B4CB2">
        <w:rPr>
          <w:rFonts w:ascii="Arial" w:eastAsia="Arial" w:hAnsi="Arial" w:cs="Arial"/>
          <w:iCs/>
        </w:rPr>
        <w:t>c</w:t>
      </w:r>
      <w:r w:rsidR="000B7F88" w:rsidRPr="000B4CB2">
        <w:rPr>
          <w:rFonts w:ascii="Arial" w:eastAsia="Arial" w:hAnsi="Arial" w:cs="Arial"/>
          <w:iCs/>
        </w:rPr>
        <w:t>y</w:t>
      </w:r>
      <w:r w:rsidR="00834B5B">
        <w:rPr>
          <w:rFonts w:ascii="Arial" w:eastAsia="Arial" w:hAnsi="Arial" w:cs="Arial"/>
          <w:iCs/>
        </w:rPr>
        <w:t xml:space="preserve"> </w:t>
      </w:r>
      <w:r w:rsidR="00834B5B" w:rsidRPr="00A4530E">
        <w:rPr>
          <w:rFonts w:ascii="Arial" w:eastAsia="Arial" w:hAnsi="Arial" w:cs="Arial"/>
          <w:iCs/>
        </w:rPr>
        <w:t xml:space="preserve">złotych). </w:t>
      </w:r>
    </w:p>
    <w:p w14:paraId="764AF0C6"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Pzp.  </w:t>
      </w:r>
    </w:p>
    <w:p w14:paraId="3403C042"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1) pieniądzu;  </w:t>
      </w:r>
    </w:p>
    <w:p w14:paraId="2F707E1D"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5D05B4">
      <w:pPr>
        <w:spacing w:after="0" w:line="276" w:lineRule="auto"/>
        <w:ind w:left="284"/>
        <w:jc w:val="both"/>
        <w:rPr>
          <w:rFonts w:ascii="Arial" w:eastAsia="Arial" w:hAnsi="Arial" w:cs="Arial"/>
        </w:rPr>
      </w:pPr>
      <w:r>
        <w:rPr>
          <w:rFonts w:ascii="Arial" w:eastAsia="Arial" w:hAnsi="Arial" w:cs="Arial"/>
        </w:rPr>
        <w:t xml:space="preserve">3) gwarancjach ubezpieczeniowych;  </w:t>
      </w:r>
    </w:p>
    <w:p w14:paraId="4BE00F64" w14:textId="5EF2ACFB" w:rsidR="00834B5B" w:rsidRDefault="00834B5B" w:rsidP="005D05B4">
      <w:pPr>
        <w:spacing w:after="0" w:line="276" w:lineRule="auto"/>
        <w:ind w:left="284"/>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(t.j. Dz.U. z 202</w:t>
      </w:r>
      <w:r w:rsidR="008B2199">
        <w:rPr>
          <w:rFonts w:ascii="Arial" w:eastAsia="Arial" w:hAnsi="Arial" w:cs="Arial"/>
        </w:rPr>
        <w:t>3</w:t>
      </w:r>
      <w:r>
        <w:rPr>
          <w:rFonts w:ascii="Arial" w:eastAsia="Arial" w:hAnsi="Arial" w:cs="Arial"/>
        </w:rPr>
        <w:t xml:space="preserve"> r. poz. </w:t>
      </w:r>
      <w:r w:rsidR="008B2199">
        <w:rPr>
          <w:rFonts w:ascii="Arial" w:eastAsia="Arial" w:hAnsi="Arial" w:cs="Arial"/>
        </w:rPr>
        <w:t>462,1672</w:t>
      </w:r>
      <w:r>
        <w:rPr>
          <w:rFonts w:ascii="Arial" w:eastAsia="Arial" w:hAnsi="Arial" w:cs="Arial"/>
        </w:rPr>
        <w:t>.</w:t>
      </w:r>
    </w:p>
    <w:p w14:paraId="6DBB56A7"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46F83104" w14:textId="6448DDE0" w:rsidR="00834B5B" w:rsidRDefault="00834B5B" w:rsidP="000C007B">
      <w:pPr>
        <w:spacing w:after="0" w:line="276" w:lineRule="auto"/>
        <w:ind w:left="284" w:hanging="284"/>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Pzp. Ponadto powinien być </w:t>
      </w:r>
      <w:r w:rsidR="000F16F5">
        <w:rPr>
          <w:rFonts w:ascii="Arial" w:eastAsia="Arial" w:hAnsi="Arial" w:cs="Arial"/>
        </w:rPr>
        <w:t xml:space="preserve"> </w:t>
      </w:r>
      <w:r>
        <w:rPr>
          <w:rFonts w:ascii="Arial" w:eastAsia="Arial" w:hAnsi="Arial" w:cs="Arial"/>
        </w:rPr>
        <w:t>wskazany</w:t>
      </w:r>
      <w:r w:rsidR="000C007B">
        <w:rPr>
          <w:rFonts w:ascii="Arial" w:eastAsia="Arial" w:hAnsi="Arial" w:cs="Arial"/>
        </w:rPr>
        <w:t xml:space="preserve"> </w:t>
      </w:r>
      <w:r>
        <w:rPr>
          <w:rFonts w:ascii="Arial" w:eastAsia="Arial" w:hAnsi="Arial" w:cs="Arial"/>
        </w:rPr>
        <w:t>termin obowiązywania gwarancji (poręczenia), który nie może być krótszy niż termin związania ofertą.</w:t>
      </w:r>
    </w:p>
    <w:p w14:paraId="3A7D331B" w14:textId="77777777" w:rsidR="00834B5B" w:rsidRDefault="00834B5B" w:rsidP="009D4012">
      <w:pPr>
        <w:spacing w:after="0" w:line="276" w:lineRule="auto"/>
        <w:ind w:left="284" w:hanging="284"/>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2B516662" w14:textId="65E25D1A" w:rsidR="00834B5B" w:rsidRDefault="00834B5B" w:rsidP="001F0E09">
      <w:pPr>
        <w:spacing w:after="0" w:line="240" w:lineRule="auto"/>
        <w:ind w:left="284" w:hanging="284"/>
        <w:jc w:val="both"/>
        <w:rPr>
          <w:rFonts w:ascii="Arial" w:eastAsia="Arial" w:hAnsi="Arial" w:cs="Arial"/>
        </w:rPr>
      </w:pPr>
      <w:r>
        <w:rPr>
          <w:rFonts w:ascii="Arial" w:eastAsia="Arial" w:hAnsi="Arial" w:cs="Arial"/>
        </w:rPr>
        <w:t>7. Zamawiający zwraca wykonawcom wadium na zasadach określonych w art. 98 ustawy Pzp</w:t>
      </w:r>
      <w:r w:rsidR="00543B25">
        <w:rPr>
          <w:rFonts w:ascii="Arial" w:eastAsia="Arial" w:hAnsi="Arial" w:cs="Arial"/>
        </w:rPr>
        <w:t>.</w:t>
      </w:r>
    </w:p>
    <w:p w14:paraId="126C5CD1" w14:textId="77777777" w:rsidR="00D86D91" w:rsidRDefault="00D86D91" w:rsidP="001F0E09">
      <w:pPr>
        <w:spacing w:after="0" w:line="240" w:lineRule="auto"/>
        <w:ind w:left="284" w:hanging="284"/>
        <w:jc w:val="both"/>
        <w:rPr>
          <w:rFonts w:ascii="Arial" w:eastAsia="Arial" w:hAnsi="Arial" w:cs="Arial"/>
        </w:rPr>
      </w:pPr>
    </w:p>
    <w:p w14:paraId="000B08F1" w14:textId="1F949161" w:rsidR="00016263"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71FD26B8" w14:textId="77777777" w:rsidR="00441A85" w:rsidRPr="008B7AC2" w:rsidRDefault="00441A85">
      <w:pPr>
        <w:spacing w:after="0" w:line="240" w:lineRule="auto"/>
        <w:rPr>
          <w:rFonts w:ascii="Arial" w:eastAsia="Arial" w:hAnsi="Arial" w:cs="Arial"/>
          <w:b/>
          <w:sz w:val="12"/>
          <w:szCs w:val="12"/>
          <w:u w:val="single"/>
        </w:rPr>
      </w:pPr>
    </w:p>
    <w:p w14:paraId="06A664BB" w14:textId="74BB9F1D" w:rsidR="00CD186C" w:rsidRPr="00027840" w:rsidRDefault="00F35E49" w:rsidP="00043DF0">
      <w:pPr>
        <w:pStyle w:val="Akapitzlist"/>
        <w:numPr>
          <w:ilvl w:val="6"/>
          <w:numId w:val="10"/>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rsidP="00043DF0">
      <w:pPr>
        <w:pStyle w:val="Akapitzlist"/>
        <w:numPr>
          <w:ilvl w:val="6"/>
          <w:numId w:val="10"/>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7AD30F43" w14:textId="572B80F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28EE7EEC" w14:textId="77777777" w:rsidR="00441A85" w:rsidRPr="008B7AC2" w:rsidRDefault="00441A85">
      <w:pPr>
        <w:spacing w:after="0" w:line="240" w:lineRule="auto"/>
        <w:jc w:val="both"/>
        <w:rPr>
          <w:rFonts w:ascii="Arial" w:eastAsia="Arial" w:hAnsi="Arial" w:cs="Arial"/>
          <w:b/>
          <w:sz w:val="12"/>
          <w:szCs w:val="12"/>
          <w:u w:val="single"/>
        </w:rPr>
      </w:pPr>
    </w:p>
    <w:p w14:paraId="0DFD7993" w14:textId="3ABEFED1" w:rsidR="00CD186C" w:rsidRPr="00043DF0" w:rsidRDefault="00043DF0" w:rsidP="00500510">
      <w:pPr>
        <w:pStyle w:val="Akapitzlist"/>
        <w:numPr>
          <w:ilvl w:val="1"/>
          <w:numId w:val="33"/>
        </w:numPr>
        <w:spacing w:after="0" w:line="276" w:lineRule="auto"/>
        <w:jc w:val="both"/>
        <w:rPr>
          <w:rFonts w:ascii="Arial" w:eastAsia="Arial" w:hAnsi="Arial" w:cs="Arial"/>
        </w:rPr>
      </w:pPr>
      <w:r>
        <w:rPr>
          <w:rFonts w:ascii="Arial" w:eastAsia="Arial" w:hAnsi="Arial" w:cs="Arial"/>
        </w:rPr>
        <w:t xml:space="preserve">O </w:t>
      </w:r>
      <w:r w:rsidR="00F35E49" w:rsidRPr="00043DF0">
        <w:rPr>
          <w:rFonts w:ascii="Arial" w:eastAsia="Arial" w:hAnsi="Arial" w:cs="Arial"/>
        </w:rPr>
        <w:t xml:space="preserve">udzielenie zamówienia mogą ubiegać się Wykonawcy, którzy: </w:t>
      </w:r>
    </w:p>
    <w:p w14:paraId="04B2918D" w14:textId="31DE8695" w:rsidR="00CD186C" w:rsidRPr="00E4682D" w:rsidRDefault="00F35E49" w:rsidP="00500510">
      <w:pPr>
        <w:pStyle w:val="Akapitzlist"/>
        <w:numPr>
          <w:ilvl w:val="0"/>
          <w:numId w:val="34"/>
        </w:numPr>
        <w:spacing w:after="0" w:line="276" w:lineRule="auto"/>
        <w:jc w:val="both"/>
        <w:rPr>
          <w:rFonts w:ascii="Arial" w:eastAsia="Arial" w:hAnsi="Arial" w:cs="Arial"/>
        </w:rPr>
      </w:pPr>
      <w:r w:rsidRPr="00E4682D">
        <w:rPr>
          <w:rFonts w:ascii="Arial" w:eastAsia="Arial" w:hAnsi="Arial" w:cs="Arial"/>
        </w:rPr>
        <w:t xml:space="preserve">nie podlegają wykluczeniu; </w:t>
      </w:r>
    </w:p>
    <w:p w14:paraId="01327B58" w14:textId="77777777" w:rsidR="00043DF0" w:rsidRDefault="00F35E49" w:rsidP="00500510">
      <w:pPr>
        <w:pStyle w:val="Akapitzlist"/>
        <w:numPr>
          <w:ilvl w:val="0"/>
          <w:numId w:val="34"/>
        </w:numPr>
        <w:spacing w:after="0" w:line="276" w:lineRule="auto"/>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41EBCC50" w14:textId="77777777"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lastRenderedPageBreak/>
        <w:t xml:space="preserve">Zamawiający </w:t>
      </w:r>
      <w:r w:rsidRPr="00043DF0">
        <w:rPr>
          <w:rFonts w:ascii="Arial" w:eastAsia="Arial" w:hAnsi="Arial" w:cs="Arial"/>
          <w:b/>
          <w:bCs/>
        </w:rPr>
        <w:t>najpierw dokona badania i oceny ofert, a następnie dokona kwalifikacji podmiotowej Wykonawcy, którego oferta została najwyżej oceniona</w:t>
      </w:r>
      <w:r w:rsidRPr="00043DF0">
        <w:rPr>
          <w:rFonts w:ascii="Arial" w:eastAsia="Arial" w:hAnsi="Arial" w:cs="Arial"/>
        </w:rPr>
        <w:t>, w zakresie braku podstaw wykluczenia oraz spełniania warunków udziału w postępowaniu.</w:t>
      </w:r>
    </w:p>
    <w:p w14:paraId="0BFDC673" w14:textId="7F3A543F"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 xml:space="preserve">Jeżeli wobec Wykonawcy, o którym mowa w pkt. </w:t>
      </w:r>
      <w:r w:rsidR="008B3CCC">
        <w:rPr>
          <w:rFonts w:ascii="Arial" w:eastAsia="Arial" w:hAnsi="Arial" w:cs="Arial"/>
        </w:rPr>
        <w:t>2</w:t>
      </w:r>
      <w:r w:rsidRPr="00043DF0">
        <w:rPr>
          <w:rFonts w:ascii="Arial" w:eastAsia="Arial" w:hAnsi="Arial" w:cs="Arial"/>
        </w:rPr>
        <w:t>,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56FE960B" w14:textId="65354E70" w:rsidR="00043DF0"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 xml:space="preserve">Zamawiający będzie kontynuował procedurę ponownego badania i oceny ofert, o której mowa w pkt. </w:t>
      </w:r>
      <w:r w:rsidR="008B3CCC">
        <w:rPr>
          <w:rFonts w:ascii="Arial" w:eastAsia="Arial" w:hAnsi="Arial" w:cs="Arial"/>
        </w:rPr>
        <w:t>3</w:t>
      </w:r>
      <w:r w:rsidRPr="00043DF0">
        <w:rPr>
          <w:rFonts w:ascii="Arial" w:eastAsia="Arial" w:hAnsi="Arial" w:cs="Arial"/>
        </w:rPr>
        <w:t>,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055C026D" w14:textId="7A0A113B" w:rsidR="00043DF0" w:rsidRPr="001F0E09" w:rsidRDefault="00043DF0" w:rsidP="00500510">
      <w:pPr>
        <w:pStyle w:val="Akapitzlist"/>
        <w:numPr>
          <w:ilvl w:val="1"/>
          <w:numId w:val="33"/>
        </w:numPr>
        <w:spacing w:after="0" w:line="276" w:lineRule="auto"/>
        <w:jc w:val="both"/>
        <w:rPr>
          <w:rFonts w:ascii="Arial" w:eastAsia="Arial" w:hAnsi="Arial" w:cs="Arial"/>
        </w:rPr>
      </w:pPr>
      <w:r w:rsidRPr="00043DF0">
        <w:rPr>
          <w:rFonts w:ascii="Arial" w:eastAsia="Arial" w:hAnsi="Arial" w:cs="Arial"/>
        </w:rPr>
        <w:t>Zamawiający informuje, że Wykonawca jest zobowiązany do złożenia wraz z ofertą oświadczenia, o którym mowa w art. 125 ust. 1 ustawy Pzp.</w:t>
      </w:r>
    </w:p>
    <w:p w14:paraId="2FF6C407" w14:textId="77777777" w:rsidR="00CD186C" w:rsidRDefault="00CD186C">
      <w:pPr>
        <w:spacing w:after="0" w:line="240" w:lineRule="auto"/>
        <w:jc w:val="both"/>
        <w:rPr>
          <w:rFonts w:ascii="Arial" w:eastAsia="Arial" w:hAnsi="Arial" w:cs="Arial"/>
        </w:rPr>
      </w:pPr>
    </w:p>
    <w:p w14:paraId="5B2C0CAD" w14:textId="6E514427" w:rsidR="00441A85"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5CF7C067" w14:textId="77777777" w:rsidR="008B7AC2" w:rsidRPr="00016263" w:rsidRDefault="008B7AC2">
      <w:pPr>
        <w:tabs>
          <w:tab w:val="left" w:pos="340"/>
        </w:tabs>
        <w:spacing w:after="0" w:line="240" w:lineRule="auto"/>
        <w:jc w:val="both"/>
        <w:rPr>
          <w:rFonts w:ascii="Arial" w:eastAsia="Arial" w:hAnsi="Arial" w:cs="Arial"/>
          <w:b/>
          <w:sz w:val="24"/>
          <w:u w:val="single"/>
        </w:rPr>
      </w:pPr>
    </w:p>
    <w:p w14:paraId="2DE41232" w14:textId="4AA057E9" w:rsidR="00CD186C" w:rsidRPr="00027840" w:rsidRDefault="00F35E49" w:rsidP="00043DF0">
      <w:pPr>
        <w:pStyle w:val="Akapitzlist"/>
        <w:numPr>
          <w:ilvl w:val="0"/>
          <w:numId w:val="11"/>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3" w:name="_Hlk67392132"/>
      <w:r w:rsidRPr="00027840">
        <w:rPr>
          <w:rFonts w:ascii="Arial" w:eastAsia="Arial" w:hAnsi="Arial" w:cs="Arial"/>
          <w:b/>
        </w:rPr>
        <w:t>ustawy Pzp,  Wykonawcę</w:t>
      </w:r>
      <w:bookmarkEnd w:id="3"/>
      <w:r w:rsidRPr="000F1C8B">
        <w:rPr>
          <w:rFonts w:ascii="Arial" w:eastAsia="Arial" w:hAnsi="Arial" w:cs="Arial"/>
          <w:bCs/>
        </w:rPr>
        <w:t>:</w:t>
      </w:r>
      <w:r w:rsidRPr="00027840">
        <w:rPr>
          <w:rFonts w:ascii="Arial" w:eastAsia="Arial" w:hAnsi="Arial" w:cs="Arial"/>
          <w:b/>
        </w:rPr>
        <w:t xml:space="preserve">  </w:t>
      </w:r>
    </w:p>
    <w:p w14:paraId="6E994EB2" w14:textId="1DBC00BB" w:rsidR="008B7AC2" w:rsidRPr="008B7AC2" w:rsidRDefault="00F35E49" w:rsidP="008B7AC2">
      <w:pPr>
        <w:pStyle w:val="Akapitzlist"/>
        <w:numPr>
          <w:ilvl w:val="1"/>
          <w:numId w:val="9"/>
        </w:numPr>
        <w:spacing w:line="240" w:lineRule="auto"/>
        <w:ind w:left="0"/>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3EC435A3" w14:textId="1A31047B" w:rsidR="00CD186C" w:rsidRPr="00E4755F"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udziału w zorganizowanej grupie przestępczej albo związku mającym na celu popełnienie przestępstwa lub przestępstwa skarbowego, o którym mowa w art. 258 KK</w:t>
      </w:r>
      <w:r w:rsidR="00DF5C4F">
        <w:rPr>
          <w:rFonts w:ascii="Arial" w:eastAsia="Arial" w:hAnsi="Arial" w:cs="Arial"/>
        </w:rPr>
        <w:t>;</w:t>
      </w:r>
      <w:r w:rsidRPr="00E4755F">
        <w:rPr>
          <w:rFonts w:ascii="Arial" w:eastAsia="Arial" w:hAnsi="Arial" w:cs="Arial"/>
        </w:rPr>
        <w:t xml:space="preserve">  </w:t>
      </w:r>
    </w:p>
    <w:p w14:paraId="13EF81F3" w14:textId="55600DCD" w:rsidR="00412167"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handlu ludźmi, o którym mowa w art. 189a KK</w:t>
      </w:r>
      <w:r w:rsidR="00DF5C4F">
        <w:rPr>
          <w:rFonts w:ascii="Arial" w:eastAsia="Arial" w:hAnsi="Arial" w:cs="Arial"/>
        </w:rPr>
        <w:t>;</w:t>
      </w:r>
      <w:r w:rsidRPr="00E4755F">
        <w:rPr>
          <w:rFonts w:ascii="Arial" w:eastAsia="Arial" w:hAnsi="Arial" w:cs="Arial"/>
        </w:rPr>
        <w:t xml:space="preserve"> </w:t>
      </w:r>
    </w:p>
    <w:p w14:paraId="22F88DAC" w14:textId="5F3058F0" w:rsidR="0015693E" w:rsidRPr="00E10783" w:rsidRDefault="0015693E" w:rsidP="008B7AC2">
      <w:pPr>
        <w:pStyle w:val="Akapitzlist"/>
        <w:numPr>
          <w:ilvl w:val="0"/>
          <w:numId w:val="12"/>
        </w:numPr>
        <w:shd w:val="clear" w:color="auto" w:fill="FFFFFF"/>
        <w:spacing w:after="0" w:line="235" w:lineRule="atLeast"/>
        <w:ind w:left="567" w:hanging="283"/>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DF5C4F">
        <w:rPr>
          <w:rFonts w:ascii="Arial" w:hAnsi="Arial" w:cs="Arial"/>
        </w:rPr>
        <w:t>;</w:t>
      </w:r>
    </w:p>
    <w:p w14:paraId="3C5F4A44" w14:textId="530411E6" w:rsidR="00C00346"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finansowania przestępstwa o charakterze terrorystycznym, o którym mowa w art. 165a KK, lub przestępstwo udaremniania lub utrudniania stwierdzenia przestępnego pochodzenia pieniędzy lub ukrywania ich pochodzenia, o którym mowa w art. 299 KK</w:t>
      </w:r>
      <w:r w:rsidR="00DF5C4F">
        <w:rPr>
          <w:rFonts w:ascii="Arial" w:eastAsia="Arial" w:hAnsi="Arial" w:cs="Arial"/>
        </w:rPr>
        <w:t>;</w:t>
      </w:r>
      <w:r w:rsidRPr="00E4755F">
        <w:rPr>
          <w:rFonts w:ascii="Arial" w:eastAsia="Arial" w:hAnsi="Arial" w:cs="Arial"/>
        </w:rPr>
        <w:t xml:space="preserve">  </w:t>
      </w:r>
    </w:p>
    <w:p w14:paraId="7A263AC8" w14:textId="77412280" w:rsidR="00CD186C" w:rsidRPr="00412167" w:rsidRDefault="00C00346" w:rsidP="008B7AC2">
      <w:pPr>
        <w:pStyle w:val="Akapitzlist"/>
        <w:numPr>
          <w:ilvl w:val="0"/>
          <w:numId w:val="12"/>
        </w:numPr>
        <w:spacing w:after="0" w:line="240" w:lineRule="auto"/>
        <w:ind w:left="567" w:hanging="283"/>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charakterze terrorystycznym, o którym mowa w art. 115 § 20 KK, lub mające na celu popełnienie tego przestępstwa</w:t>
      </w:r>
      <w:r w:rsidR="00DF5C4F">
        <w:rPr>
          <w:rFonts w:ascii="Arial" w:eastAsia="Arial" w:hAnsi="Arial" w:cs="Arial"/>
        </w:rPr>
        <w:t>;</w:t>
      </w:r>
      <w:r w:rsidR="00F35E49" w:rsidRPr="00412167">
        <w:rPr>
          <w:rFonts w:ascii="Arial" w:eastAsia="Arial" w:hAnsi="Arial" w:cs="Arial"/>
        </w:rPr>
        <w:t xml:space="preserve"> </w:t>
      </w:r>
    </w:p>
    <w:p w14:paraId="27AA14D3" w14:textId="428E1260" w:rsidR="00CD186C" w:rsidRPr="00E4755F"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poz. 769)</w:t>
      </w:r>
      <w:r w:rsidR="00DF5C4F">
        <w:rPr>
          <w:rFonts w:ascii="Arial" w:eastAsia="Arial" w:hAnsi="Arial" w:cs="Arial"/>
        </w:rPr>
        <w:t>;</w:t>
      </w:r>
      <w:r w:rsidRPr="00E4755F">
        <w:rPr>
          <w:rFonts w:ascii="Arial" w:eastAsia="Arial" w:hAnsi="Arial" w:cs="Arial"/>
        </w:rPr>
        <w:t xml:space="preserve">  </w:t>
      </w:r>
    </w:p>
    <w:p w14:paraId="4E25090E" w14:textId="550324D8" w:rsidR="0087334C" w:rsidRDefault="00F35E49" w:rsidP="008B7AC2">
      <w:pPr>
        <w:pStyle w:val="Akapitzlist"/>
        <w:numPr>
          <w:ilvl w:val="0"/>
          <w:numId w:val="12"/>
        </w:numPr>
        <w:spacing w:after="0" w:line="240" w:lineRule="auto"/>
        <w:ind w:left="567" w:hanging="283"/>
        <w:contextualSpacing w:val="0"/>
        <w:jc w:val="both"/>
        <w:rPr>
          <w:rFonts w:ascii="Arial" w:eastAsia="Arial" w:hAnsi="Arial" w:cs="Arial"/>
        </w:rPr>
      </w:pPr>
      <w:r w:rsidRPr="00E4755F">
        <w:rPr>
          <w:rFonts w:ascii="Arial" w:eastAsia="Arial" w:hAnsi="Arial" w:cs="Arial"/>
        </w:rPr>
        <w:t>przeciwko obrotowi gospodarczemu, o których mowa w art. 296–307 KK, przestępstwo oszustwa, o którym mowa w art. 286 KK, przestępstwo przeciwko wiarygodności dokumentów, o których mowa w art. 270–277d KK, lub przestępstwo skarbowe</w:t>
      </w:r>
      <w:r w:rsidR="00DF5C4F">
        <w:rPr>
          <w:rFonts w:ascii="Arial" w:eastAsia="Arial" w:hAnsi="Arial" w:cs="Arial"/>
        </w:rPr>
        <w:t>;</w:t>
      </w:r>
      <w:r w:rsidRPr="00E4755F">
        <w:rPr>
          <w:rFonts w:ascii="Arial" w:eastAsia="Arial" w:hAnsi="Arial" w:cs="Arial"/>
        </w:rPr>
        <w:t xml:space="preserve">  </w:t>
      </w:r>
    </w:p>
    <w:p w14:paraId="6EF4FCDD" w14:textId="7F3C1066" w:rsidR="00CD186C" w:rsidRPr="0022175A" w:rsidRDefault="00B76E32" w:rsidP="008B7AC2">
      <w:pPr>
        <w:pStyle w:val="Akapitzlist"/>
        <w:numPr>
          <w:ilvl w:val="0"/>
          <w:numId w:val="12"/>
        </w:numPr>
        <w:spacing w:after="0" w:line="240" w:lineRule="auto"/>
        <w:ind w:left="567" w:hanging="283"/>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506A553C" w14:textId="47A375C1"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 xml:space="preserve">jeżeli urzędującego członka jego organu zarządzającego lub nadzorczego, wspólnika spółki w spółce jawnej lub partnerskiej albo komplementariusza w spółce komandytowej lub </w:t>
      </w:r>
      <w:r w:rsidRPr="00150D18">
        <w:rPr>
          <w:rFonts w:ascii="Arial" w:eastAsia="Arial" w:hAnsi="Arial" w:cs="Arial"/>
        </w:rPr>
        <w:lastRenderedPageBreak/>
        <w:t>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3D61CC3A" w14:textId="29356CAD"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3C3D7D54" w14:textId="348749E7"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2D465837" w14:textId="23E082C2"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368F7BAB" w14:textId="7C30E201" w:rsidR="00CD186C" w:rsidRPr="00150D18" w:rsidRDefault="00F35E49" w:rsidP="008B7AC2">
      <w:pPr>
        <w:pStyle w:val="Akapitzlist"/>
        <w:numPr>
          <w:ilvl w:val="1"/>
          <w:numId w:val="9"/>
        </w:numPr>
        <w:spacing w:after="0" w:line="240" w:lineRule="auto"/>
        <w:ind w:left="0"/>
        <w:jc w:val="both"/>
        <w:rPr>
          <w:rFonts w:ascii="Arial" w:eastAsia="Arial" w:hAnsi="Arial" w:cs="Arial"/>
        </w:rPr>
      </w:pPr>
      <w:r w:rsidRPr="00150D18">
        <w:rPr>
          <w:rFonts w:ascii="Arial" w:eastAsia="Arial" w:hAnsi="Arial" w:cs="Arial"/>
        </w:rPr>
        <w:t>jeżeli, w przypadkach, o których mowa w art. 85 ust. 1 ustawy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rsidP="00043DF0">
      <w:pPr>
        <w:pStyle w:val="Akapitzlist"/>
        <w:numPr>
          <w:ilvl w:val="0"/>
          <w:numId w:val="13"/>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0F7A6F7D" w14:textId="0883711E"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bookmarkStart w:id="4" w:name="_Hlk67316329"/>
      <w:r w:rsidRPr="00A84221">
        <w:rPr>
          <w:rFonts w:ascii="Arial" w:eastAsia="Arial" w:hAnsi="Arial" w:cs="Arial"/>
        </w:rPr>
        <w:t xml:space="preserve">w </w:t>
      </w:r>
      <w:r w:rsidRPr="00A84221">
        <w:rPr>
          <w:rFonts w:ascii="Arial" w:eastAsia="Arial" w:hAnsi="Arial" w:cs="Arial"/>
          <w:b/>
        </w:rPr>
        <w:t>art. 109 ust. 1 pkt 4 ustawy Pzp</w:t>
      </w:r>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4"/>
    <w:p w14:paraId="6D9C7F24" w14:textId="2F8F5058" w:rsidR="000A629E" w:rsidRDefault="000A629E"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art. 109 ust. 1 pkt 5 ustawy Pzp</w:t>
      </w:r>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7A1F08DC" w14:textId="09EB3F8D"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Pzp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10DBB0C" w14:textId="6051A44F" w:rsidR="00CD186C" w:rsidRPr="00A84221" w:rsidRDefault="00F35E49" w:rsidP="00043DF0">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Pzp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rsidP="00500510">
      <w:pPr>
        <w:pStyle w:val="Akapitzlist"/>
        <w:numPr>
          <w:ilvl w:val="0"/>
          <w:numId w:val="25"/>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rsidP="00EE5416">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Pr="008B7AC2" w:rsidRDefault="00CD186C" w:rsidP="00EE5416">
      <w:pPr>
        <w:spacing w:after="0" w:line="240" w:lineRule="auto"/>
        <w:jc w:val="both"/>
        <w:rPr>
          <w:rFonts w:ascii="Arial" w:eastAsia="Arial" w:hAnsi="Arial" w:cs="Arial"/>
          <w:sz w:val="12"/>
          <w:szCs w:val="12"/>
        </w:rPr>
      </w:pPr>
    </w:p>
    <w:p w14:paraId="783B7E50" w14:textId="77777777" w:rsidR="00CD186C" w:rsidRDefault="00F35E49" w:rsidP="00EE5416">
      <w:pPr>
        <w:spacing w:after="0" w:line="240" w:lineRule="auto"/>
        <w:jc w:val="both"/>
        <w:rPr>
          <w:rFonts w:ascii="Arial" w:eastAsia="Arial" w:hAnsi="Arial" w:cs="Arial"/>
        </w:rPr>
      </w:pPr>
      <w:r>
        <w:rPr>
          <w:rFonts w:ascii="Arial" w:eastAsia="Arial" w:hAnsi="Arial" w:cs="Arial"/>
        </w:rPr>
        <w:lastRenderedPageBreak/>
        <w:t xml:space="preserve">W przypadku wspólnego ubiegania się wykonawców o udzielenie zamówienia Zamawiający bada, czy nie zachodzą podstawy wykluczenia wobec każdego z tych Wykonawców. </w:t>
      </w:r>
    </w:p>
    <w:p w14:paraId="1D69B10F" w14:textId="77777777" w:rsidR="00CD186C" w:rsidRPr="008B7AC2" w:rsidRDefault="00CD186C" w:rsidP="00EE5416">
      <w:pPr>
        <w:spacing w:after="0" w:line="240" w:lineRule="auto"/>
        <w:jc w:val="both"/>
        <w:rPr>
          <w:rFonts w:ascii="Arial" w:eastAsia="Arial" w:hAnsi="Arial" w:cs="Arial"/>
          <w:sz w:val="12"/>
          <w:szCs w:val="12"/>
        </w:rPr>
      </w:pPr>
    </w:p>
    <w:p w14:paraId="7ABA58CC" w14:textId="77777777" w:rsidR="00CD186C" w:rsidRDefault="00F35E49" w:rsidP="00EE5416">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19121B05" w14:textId="77777777" w:rsidR="00940D41" w:rsidRDefault="00940D41">
      <w:pPr>
        <w:spacing w:after="0" w:line="240" w:lineRule="auto"/>
        <w:jc w:val="both"/>
        <w:rPr>
          <w:rFonts w:ascii="Arial" w:eastAsia="Arial" w:hAnsi="Arial" w:cs="Arial"/>
          <w:b/>
          <w:sz w:val="24"/>
        </w:rPr>
      </w:pPr>
    </w:p>
    <w:p w14:paraId="09EF7D7E" w14:textId="420253AF" w:rsidR="000B7F88" w:rsidRPr="00016263"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1669C897" w14:textId="77777777" w:rsidR="008356FF" w:rsidRDefault="00964A07" w:rsidP="008356FF">
      <w:pPr>
        <w:pStyle w:val="Akapitzlist"/>
        <w:numPr>
          <w:ilvl w:val="0"/>
          <w:numId w:val="14"/>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Pzp dotyczące: </w:t>
      </w:r>
      <w:r w:rsidR="00F35E49" w:rsidRPr="00964A07">
        <w:rPr>
          <w:rFonts w:ascii="Arial" w:eastAsia="Arial" w:hAnsi="Arial" w:cs="Arial"/>
          <w:b/>
        </w:rPr>
        <w:t>zdolności technicznej lub zawodowej.</w:t>
      </w:r>
    </w:p>
    <w:p w14:paraId="1F2B79E8" w14:textId="77777777" w:rsidR="008356FF" w:rsidRPr="008B7AC2" w:rsidRDefault="008356FF" w:rsidP="008356FF">
      <w:pPr>
        <w:pStyle w:val="Akapitzlist"/>
        <w:spacing w:after="0" w:line="240" w:lineRule="auto"/>
        <w:ind w:left="426"/>
        <w:jc w:val="both"/>
        <w:rPr>
          <w:rFonts w:ascii="Arial" w:eastAsia="Arial" w:hAnsi="Arial" w:cs="Arial"/>
          <w:sz w:val="12"/>
          <w:szCs w:val="12"/>
        </w:rPr>
      </w:pPr>
    </w:p>
    <w:p w14:paraId="732C3AD6" w14:textId="77777777" w:rsidR="00441A85" w:rsidRDefault="00F35E49" w:rsidP="00441A85">
      <w:pPr>
        <w:pStyle w:val="Akapitzlist"/>
        <w:spacing w:after="0" w:line="240" w:lineRule="auto"/>
        <w:ind w:left="426"/>
        <w:jc w:val="both"/>
        <w:rPr>
          <w:rFonts w:ascii="Arial" w:eastAsia="Arial" w:hAnsi="Arial" w:cs="Arial"/>
        </w:rPr>
      </w:pPr>
      <w:r w:rsidRPr="008356FF">
        <w:rPr>
          <w:rFonts w:ascii="Arial" w:eastAsia="Arial" w:hAnsi="Arial" w:cs="Arial"/>
        </w:rPr>
        <w:t>W celu potwierdzenia spełnienia przez Wykonawcę warunku udziału w postępowaniu, dotyczącego zdolności technicznej lub zawodowej, Wykonawca wykaże, że:</w:t>
      </w:r>
    </w:p>
    <w:p w14:paraId="26A181F7" w14:textId="77777777" w:rsidR="00441A85" w:rsidRPr="008B7AC2" w:rsidRDefault="00441A85" w:rsidP="00441A85">
      <w:pPr>
        <w:pStyle w:val="Akapitzlist"/>
        <w:spacing w:after="0" w:line="240" w:lineRule="auto"/>
        <w:ind w:left="426"/>
        <w:jc w:val="both"/>
        <w:rPr>
          <w:rFonts w:ascii="Arial" w:eastAsia="Arial" w:hAnsi="Arial" w:cs="Arial"/>
          <w:sz w:val="12"/>
          <w:szCs w:val="12"/>
        </w:rPr>
      </w:pPr>
    </w:p>
    <w:p w14:paraId="4F588639" w14:textId="71188B03" w:rsidR="008356FF" w:rsidRPr="004F3B56" w:rsidRDefault="00F35E49" w:rsidP="00624C41">
      <w:pPr>
        <w:pStyle w:val="Akapitzlist"/>
        <w:numPr>
          <w:ilvl w:val="0"/>
          <w:numId w:val="40"/>
        </w:numPr>
        <w:spacing w:after="0" w:line="240" w:lineRule="auto"/>
        <w:ind w:left="709" w:hanging="283"/>
        <w:jc w:val="both"/>
        <w:rPr>
          <w:rFonts w:ascii="Arial" w:eastAsia="Arial" w:hAnsi="Arial" w:cs="Arial"/>
          <w:b/>
          <w:bCs/>
        </w:rPr>
      </w:pPr>
      <w:r w:rsidRPr="00441A85">
        <w:rPr>
          <w:rFonts w:ascii="Arial" w:eastAsia="Arial" w:hAnsi="Arial" w:cs="Arial"/>
        </w:rPr>
        <w:t>nie wcześniej niż w okresie ostatnich 5 lat, a jeżeli okres prowadzenia działalności jest krótszy – w tym okresie:</w:t>
      </w:r>
      <w:r w:rsidR="00624C41">
        <w:rPr>
          <w:rFonts w:ascii="Arial" w:eastAsia="Arial" w:hAnsi="Arial" w:cs="Arial"/>
        </w:rPr>
        <w:t xml:space="preserve"> </w:t>
      </w:r>
      <w:r w:rsidR="00441A85" w:rsidRPr="00624C41">
        <w:rPr>
          <w:rFonts w:ascii="Arial" w:eastAsia="Arial" w:hAnsi="Arial" w:cs="Arial"/>
          <w:b/>
        </w:rPr>
        <w:t xml:space="preserve">wykonał </w:t>
      </w:r>
      <w:r w:rsidR="00D554C8" w:rsidRPr="00624C41">
        <w:rPr>
          <w:rFonts w:ascii="Arial" w:eastAsia="Arial" w:hAnsi="Arial" w:cs="Arial"/>
          <w:b/>
        </w:rPr>
        <w:t>c</w:t>
      </w:r>
      <w:r w:rsidR="0012131F" w:rsidRPr="00624C41">
        <w:rPr>
          <w:rFonts w:ascii="Arial" w:eastAsia="Arial" w:hAnsi="Arial" w:cs="Arial"/>
          <w:b/>
        </w:rPr>
        <w:t xml:space="preserve">o </w:t>
      </w:r>
      <w:r w:rsidR="00D554C8" w:rsidRPr="00624C41">
        <w:rPr>
          <w:rFonts w:ascii="Arial" w:eastAsia="Arial" w:hAnsi="Arial" w:cs="Arial"/>
          <w:b/>
        </w:rPr>
        <w:t>najmniej 1 robotę budowlaną</w:t>
      </w:r>
      <w:r w:rsidR="0083144B" w:rsidRPr="00624C41">
        <w:rPr>
          <w:rFonts w:ascii="Arial" w:eastAsia="Arial" w:hAnsi="Arial" w:cs="Arial"/>
          <w:b/>
        </w:rPr>
        <w:t xml:space="preserve"> polegając</w:t>
      </w:r>
      <w:r w:rsidR="0012131F" w:rsidRPr="00624C41">
        <w:rPr>
          <w:rFonts w:ascii="Arial" w:eastAsia="Arial" w:hAnsi="Arial" w:cs="Arial"/>
          <w:b/>
        </w:rPr>
        <w:t>ą</w:t>
      </w:r>
      <w:r w:rsidR="00624C41">
        <w:rPr>
          <w:rFonts w:ascii="Arial" w:eastAsia="Arial" w:hAnsi="Arial" w:cs="Arial"/>
          <w:b/>
        </w:rPr>
        <w:t xml:space="preserve"> </w:t>
      </w:r>
      <w:r w:rsidR="0083144B" w:rsidRPr="00624C41">
        <w:rPr>
          <w:rFonts w:ascii="Arial" w:eastAsia="Arial" w:hAnsi="Arial" w:cs="Arial"/>
          <w:b/>
        </w:rPr>
        <w:t>na</w:t>
      </w:r>
      <w:r w:rsidR="000657A4" w:rsidRPr="00624C41">
        <w:rPr>
          <w:rFonts w:ascii="Arial" w:eastAsia="Arial" w:hAnsi="Arial" w:cs="Arial"/>
          <w:b/>
        </w:rPr>
        <w:t> </w:t>
      </w:r>
      <w:r w:rsidR="00624C41">
        <w:rPr>
          <w:rFonts w:ascii="Arial" w:eastAsia="Arial" w:hAnsi="Arial" w:cs="Arial"/>
          <w:b/>
        </w:rPr>
        <w:t xml:space="preserve">budowie lub </w:t>
      </w:r>
      <w:r w:rsidR="0083144B" w:rsidRPr="00624C41">
        <w:rPr>
          <w:rFonts w:ascii="Arial" w:eastAsia="Arial" w:hAnsi="Arial" w:cs="Arial"/>
          <w:b/>
        </w:rPr>
        <w:t>remoncie</w:t>
      </w:r>
      <w:r w:rsidR="00624C41">
        <w:rPr>
          <w:rFonts w:ascii="Arial" w:eastAsia="Arial" w:hAnsi="Arial" w:cs="Arial"/>
          <w:b/>
        </w:rPr>
        <w:t xml:space="preserve"> ciągów komunikacyjnych (chodniki, place, drogi wewnętrzne) </w:t>
      </w:r>
      <w:r w:rsidR="00D554C8" w:rsidRPr="00624C41">
        <w:rPr>
          <w:rFonts w:ascii="Arial" w:eastAsia="Arial" w:hAnsi="Arial" w:cs="Arial"/>
          <w:b/>
        </w:rPr>
        <w:t>o wartości brutto min. </w:t>
      </w:r>
      <w:r w:rsidR="00624C41">
        <w:rPr>
          <w:rFonts w:ascii="Arial" w:eastAsia="Arial" w:hAnsi="Arial" w:cs="Arial"/>
          <w:b/>
        </w:rPr>
        <w:t>1</w:t>
      </w:r>
      <w:r w:rsidR="00D554C8" w:rsidRPr="00624C41">
        <w:rPr>
          <w:rFonts w:ascii="Arial" w:eastAsia="Arial" w:hAnsi="Arial" w:cs="Arial"/>
          <w:b/>
        </w:rPr>
        <w:t>00</w:t>
      </w:r>
      <w:r w:rsidR="0012131F" w:rsidRPr="00624C41">
        <w:rPr>
          <w:rFonts w:ascii="Arial" w:eastAsia="Arial" w:hAnsi="Arial" w:cs="Arial"/>
          <w:b/>
        </w:rPr>
        <w:t> 000,00</w:t>
      </w:r>
      <w:r w:rsidR="00D554C8" w:rsidRPr="00624C41">
        <w:rPr>
          <w:rFonts w:ascii="Arial" w:eastAsia="Arial" w:hAnsi="Arial" w:cs="Arial"/>
          <w:b/>
        </w:rPr>
        <w:t xml:space="preserve"> zł</w:t>
      </w:r>
      <w:r w:rsidR="00D554C8" w:rsidRPr="00624C41">
        <w:rPr>
          <w:rFonts w:ascii="Arial" w:eastAsia="Arial" w:hAnsi="Arial" w:cs="Arial"/>
          <w:b/>
          <w:bCs/>
        </w:rPr>
        <w:t>.</w:t>
      </w:r>
      <w:r w:rsidR="007F2E35">
        <w:rPr>
          <w:rFonts w:ascii="Arial" w:eastAsia="Arial" w:hAnsi="Arial" w:cs="Arial"/>
          <w:b/>
          <w:bCs/>
        </w:rPr>
        <w:t xml:space="preserve"> </w:t>
      </w:r>
      <w:r w:rsidR="007F2E35" w:rsidRPr="004F3B56">
        <w:rPr>
          <w:rFonts w:ascii="Arial" w:eastAsia="Arial" w:hAnsi="Arial" w:cs="Arial"/>
          <w:b/>
          <w:bCs/>
        </w:rPr>
        <w:t xml:space="preserve">W przypadku składania oferty przez Wykonawców ubiegających się wspólnie o udzielenie zamówienia, wymagany warunek Wykonawcy mogą spełniać łącznie, tzn. spełnienie warunku będzie polegało na wykazaniu </w:t>
      </w:r>
      <w:r w:rsidR="004F3B56">
        <w:rPr>
          <w:rFonts w:ascii="Arial" w:eastAsia="Arial" w:hAnsi="Arial" w:cs="Arial"/>
          <w:b/>
          <w:bCs/>
        </w:rPr>
        <w:t xml:space="preserve">doświadczenia </w:t>
      </w:r>
      <w:r w:rsidR="007F2E35" w:rsidRPr="004F3B56">
        <w:rPr>
          <w:rFonts w:ascii="Arial" w:eastAsia="Arial" w:hAnsi="Arial" w:cs="Arial"/>
          <w:b/>
          <w:bCs/>
        </w:rPr>
        <w:t>przez co najmniej jednego z Wykonawców występujących wspólnie.</w:t>
      </w:r>
    </w:p>
    <w:p w14:paraId="7D187263" w14:textId="77777777" w:rsidR="00835FCF" w:rsidRPr="00624C41" w:rsidRDefault="00835FCF" w:rsidP="008B7AC2">
      <w:pPr>
        <w:pStyle w:val="Akapitzlist"/>
        <w:keepNext/>
        <w:suppressAutoHyphens/>
        <w:spacing w:before="100" w:after="100" w:line="276" w:lineRule="auto"/>
        <w:ind w:left="709" w:hanging="283"/>
        <w:jc w:val="both"/>
        <w:rPr>
          <w:rFonts w:ascii="Arial" w:eastAsia="Arial" w:hAnsi="Arial" w:cs="Arial"/>
          <w:b/>
          <w:bCs/>
          <w:sz w:val="12"/>
          <w:szCs w:val="12"/>
        </w:rPr>
      </w:pPr>
    </w:p>
    <w:p w14:paraId="3E2575AA" w14:textId="223C0B2C" w:rsidR="00CD186C" w:rsidRPr="00441A85" w:rsidRDefault="00F35E49" w:rsidP="008B7AC2">
      <w:pPr>
        <w:pStyle w:val="Akapitzlist"/>
        <w:numPr>
          <w:ilvl w:val="0"/>
          <w:numId w:val="40"/>
        </w:numPr>
        <w:tabs>
          <w:tab w:val="left" w:pos="284"/>
        </w:tabs>
        <w:spacing w:after="0" w:line="240" w:lineRule="auto"/>
        <w:ind w:left="709" w:hanging="283"/>
        <w:jc w:val="both"/>
        <w:rPr>
          <w:rFonts w:ascii="Arial" w:eastAsia="Arial" w:hAnsi="Arial" w:cs="Arial"/>
        </w:rPr>
      </w:pPr>
      <w:r w:rsidRPr="00441A85">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76215164" w14:textId="4C5FF2DF" w:rsidR="00D554C8" w:rsidRPr="00150340" w:rsidRDefault="00150340" w:rsidP="00150340">
      <w:pPr>
        <w:pStyle w:val="Akapitzlist"/>
        <w:numPr>
          <w:ilvl w:val="0"/>
          <w:numId w:val="37"/>
        </w:numPr>
        <w:overflowPunct w:val="0"/>
        <w:autoSpaceDE w:val="0"/>
        <w:autoSpaceDN w:val="0"/>
        <w:adjustRightInd w:val="0"/>
        <w:spacing w:before="60" w:after="60" w:line="240" w:lineRule="auto"/>
        <w:ind w:left="709" w:hanging="357"/>
        <w:contextualSpacing w:val="0"/>
        <w:jc w:val="both"/>
        <w:textAlignment w:val="baseline"/>
        <w:rPr>
          <w:rFonts w:ascii="Arial" w:eastAsia="Times New Roman" w:hAnsi="Arial" w:cs="Arial"/>
          <w:b/>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 </w:t>
      </w:r>
      <w:r w:rsidRPr="00964A07">
        <w:rPr>
          <w:rFonts w:ascii="Arial" w:eastAsia="Times New Roman" w:hAnsi="Arial" w:cs="Arial"/>
          <w:b/>
          <w:szCs w:val="20"/>
        </w:rPr>
        <w:t>w</w:t>
      </w:r>
      <w:r>
        <w:rPr>
          <w:rFonts w:ascii="Arial" w:eastAsia="Times New Roman" w:hAnsi="Arial" w:cs="Arial"/>
          <w:b/>
          <w:szCs w:val="20"/>
        </w:rPr>
        <w:t> </w:t>
      </w:r>
      <w:r w:rsidRPr="00964A07">
        <w:rPr>
          <w:rFonts w:ascii="Arial" w:eastAsia="Times New Roman" w:hAnsi="Arial" w:cs="Arial"/>
          <w:b/>
          <w:szCs w:val="20"/>
        </w:rPr>
        <w:t>specjalności konstrukcyjno – budowlanej</w:t>
      </w:r>
      <w:r>
        <w:rPr>
          <w:rFonts w:ascii="Arial" w:eastAsia="Times New Roman" w:hAnsi="Arial" w:cs="Arial"/>
          <w:b/>
          <w:szCs w:val="20"/>
        </w:rPr>
        <w:t>,</w:t>
      </w:r>
    </w:p>
    <w:p w14:paraId="6BB7E452" w14:textId="0AD90F4B" w:rsidR="00150340" w:rsidRDefault="00150340" w:rsidP="00D60228">
      <w:pPr>
        <w:pStyle w:val="Akapitzlist"/>
        <w:numPr>
          <w:ilvl w:val="0"/>
          <w:numId w:val="37"/>
        </w:numPr>
        <w:overflowPunct w:val="0"/>
        <w:autoSpaceDE w:val="0"/>
        <w:autoSpaceDN w:val="0"/>
        <w:adjustRightInd w:val="0"/>
        <w:spacing w:before="60" w:after="60" w:line="240" w:lineRule="auto"/>
        <w:ind w:left="709" w:hanging="357"/>
        <w:contextualSpacing w:val="0"/>
        <w:jc w:val="both"/>
        <w:textAlignment w:val="baseline"/>
        <w:rPr>
          <w:rFonts w:ascii="Arial" w:eastAsia="Times New Roman" w:hAnsi="Arial" w:cs="Arial"/>
          <w:b/>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 </w:t>
      </w:r>
      <w:r w:rsidRPr="00964A07">
        <w:rPr>
          <w:rFonts w:ascii="Arial" w:eastAsia="Times New Roman" w:hAnsi="Arial" w:cs="Arial"/>
          <w:b/>
          <w:szCs w:val="20"/>
        </w:rPr>
        <w:t>w specjalności instalacyjnej w zakresie sieci, instalacji i urządzeń cieplnych, wentylacyjnych, gazowych, wodociągowych i kanalizacyjnych</w:t>
      </w:r>
      <w:r>
        <w:rPr>
          <w:rFonts w:ascii="Arial" w:eastAsia="Times New Roman" w:hAnsi="Arial" w:cs="Arial"/>
          <w:b/>
          <w:szCs w:val="20"/>
        </w:rPr>
        <w:t>,</w:t>
      </w:r>
    </w:p>
    <w:p w14:paraId="64A663B3" w14:textId="25E86B67" w:rsidR="00D554C8" w:rsidRPr="00964A07" w:rsidRDefault="00D554C8" w:rsidP="00D60228">
      <w:pPr>
        <w:pStyle w:val="Akapitzlist"/>
        <w:numPr>
          <w:ilvl w:val="0"/>
          <w:numId w:val="37"/>
        </w:numPr>
        <w:spacing w:before="60" w:after="60" w:line="240" w:lineRule="auto"/>
        <w:ind w:left="709" w:hanging="357"/>
        <w:contextualSpacing w:val="0"/>
        <w:jc w:val="both"/>
        <w:rPr>
          <w:rFonts w:ascii="Arial" w:eastAsia="Arial" w:hAnsi="Arial" w:cs="Arial"/>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do kierowania robotami</w:t>
      </w:r>
      <w:r w:rsidRPr="00964A07">
        <w:rPr>
          <w:rFonts w:ascii="Arial" w:eastAsia="Times New Roman" w:hAnsi="Arial" w:cs="Arial"/>
          <w:b/>
          <w:szCs w:val="20"/>
        </w:rPr>
        <w:t xml:space="preserve"> w specjalności instalacyjnej w zakresie</w:t>
      </w:r>
      <w:r>
        <w:rPr>
          <w:rFonts w:ascii="Arial" w:eastAsia="Times New Roman" w:hAnsi="Arial" w:cs="Arial"/>
          <w:b/>
          <w:szCs w:val="20"/>
        </w:rPr>
        <w:t xml:space="preserve"> sieci,</w:t>
      </w:r>
      <w:r w:rsidRPr="00964A07">
        <w:rPr>
          <w:rFonts w:ascii="Arial" w:eastAsia="Times New Roman" w:hAnsi="Arial" w:cs="Arial"/>
          <w:b/>
          <w:szCs w:val="20"/>
        </w:rPr>
        <w:t xml:space="preserve"> instalacji i urządzeń elektrycznych i elektroenergetycznych</w:t>
      </w:r>
      <w:r w:rsidRPr="00964A07">
        <w:rPr>
          <w:rFonts w:ascii="Arial" w:eastAsia="Times New Roman" w:hAnsi="Arial" w:cs="Arial"/>
          <w:szCs w:val="20"/>
        </w:rPr>
        <w:t>.</w:t>
      </w:r>
    </w:p>
    <w:p w14:paraId="260EED69" w14:textId="77777777" w:rsidR="00E710F8" w:rsidRPr="00D60228" w:rsidRDefault="00E710F8" w:rsidP="00D60228">
      <w:pPr>
        <w:spacing w:before="60" w:after="60" w:line="240" w:lineRule="auto"/>
        <w:jc w:val="both"/>
        <w:rPr>
          <w:rFonts w:ascii="Arial" w:eastAsia="Arial" w:hAnsi="Arial" w:cs="Arial"/>
          <w:sz w:val="6"/>
          <w:szCs w:val="6"/>
        </w:rPr>
      </w:pPr>
    </w:p>
    <w:p w14:paraId="2F370889" w14:textId="3584D459" w:rsidR="00CD186C" w:rsidRPr="00047934" w:rsidRDefault="00F35E49" w:rsidP="00043DF0">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63662E">
        <w:rPr>
          <w:rFonts w:ascii="Arial" w:eastAsia="Arial" w:hAnsi="Arial" w:cs="Arial"/>
          <w:b/>
        </w:rPr>
        <w:t xml:space="preserve"> własne Wykonawcy</w:t>
      </w:r>
      <w:r w:rsidRPr="00964A07">
        <w:rPr>
          <w:rFonts w:ascii="Arial" w:eastAsia="Arial" w:hAnsi="Arial" w:cs="Arial"/>
        </w:rPr>
        <w:t xml:space="preserve">, </w:t>
      </w:r>
      <w:r w:rsidR="0063662E">
        <w:rPr>
          <w:rFonts w:ascii="Arial" w:eastAsia="Arial" w:hAnsi="Arial" w:cs="Arial"/>
        </w:rPr>
        <w:br/>
      </w:r>
      <w:r w:rsidRPr="00964A07">
        <w:rPr>
          <w:rFonts w:ascii="Arial" w:eastAsia="Arial" w:hAnsi="Arial" w:cs="Arial"/>
        </w:rPr>
        <w:t xml:space="preserve">z którego wynikać będzie, które roboty budowlane wykonają poszczególni Wykonawcy. </w:t>
      </w:r>
    </w:p>
    <w:p w14:paraId="6D4F3FDE" w14:textId="068D53A9" w:rsidR="00CD186C" w:rsidRPr="00964A07" w:rsidRDefault="00F35E49" w:rsidP="00043DF0">
      <w:pPr>
        <w:pStyle w:val="Akapitzlist"/>
        <w:numPr>
          <w:ilvl w:val="0"/>
          <w:numId w:val="15"/>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Pr="00D60228" w:rsidRDefault="00CD186C">
      <w:pPr>
        <w:spacing w:after="0" w:line="240" w:lineRule="auto"/>
        <w:jc w:val="both"/>
        <w:rPr>
          <w:rFonts w:ascii="Arial" w:eastAsia="Arial" w:hAnsi="Arial" w:cs="Arial"/>
          <w:sz w:val="12"/>
          <w:szCs w:val="12"/>
        </w:rPr>
      </w:pPr>
    </w:p>
    <w:p w14:paraId="75328B32" w14:textId="1E6C9029" w:rsidR="00CD186C" w:rsidRDefault="00F35E49">
      <w:pPr>
        <w:spacing w:after="0" w:line="240" w:lineRule="auto"/>
        <w:jc w:val="both"/>
        <w:rPr>
          <w:rFonts w:ascii="Arial" w:eastAsia="Arial" w:hAnsi="Arial" w:cs="Arial"/>
        </w:rPr>
      </w:pPr>
      <w:r>
        <w:rPr>
          <w:rFonts w:ascii="Arial" w:eastAsia="Arial" w:hAnsi="Arial" w:cs="Arial"/>
        </w:rPr>
        <w:lastRenderedPageBreak/>
        <w:t xml:space="preserve">Zobowiązanie podmiotu udostępniającego zasoby ma potwierdzać, że stosunek łączący wykonawcę z podmiotami udostępniającymi zasoby gwarantuje rzeczywisty dostęp do tych zasobów oraz określa w szczególności: </w:t>
      </w:r>
    </w:p>
    <w:p w14:paraId="2F12FDD1" w14:textId="3E72EEB8"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rsidP="00043DF0">
      <w:pPr>
        <w:pStyle w:val="Akapitzlist"/>
        <w:numPr>
          <w:ilvl w:val="1"/>
          <w:numId w:val="14"/>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Pr="00D60228" w:rsidRDefault="00CD186C">
      <w:pPr>
        <w:spacing w:after="0" w:line="240" w:lineRule="auto"/>
        <w:jc w:val="both"/>
        <w:rPr>
          <w:rFonts w:ascii="Arial" w:eastAsia="Arial" w:hAnsi="Arial" w:cs="Arial"/>
          <w:sz w:val="12"/>
          <w:szCs w:val="12"/>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Zamawiający ocenia, czy udostępniane wykonawcy przez podmioty udostępniające zasoby zdolności techniczne lub zawodowe, pozwalają na wykazanie przez wykonawcę spełniania warunków udziału w postępowaniu, o których mowa w art. 112 ust. 2 pkt 4 ustawy Pzp.</w:t>
      </w:r>
    </w:p>
    <w:p w14:paraId="0D21C5D0" w14:textId="77777777" w:rsidR="00CD186C" w:rsidRPr="00D60228" w:rsidRDefault="00F35E49">
      <w:pPr>
        <w:spacing w:after="0" w:line="240" w:lineRule="auto"/>
        <w:jc w:val="both"/>
        <w:rPr>
          <w:rFonts w:ascii="Arial" w:eastAsia="Arial" w:hAnsi="Arial" w:cs="Arial"/>
          <w:sz w:val="12"/>
          <w:szCs w:val="12"/>
        </w:rPr>
      </w:pPr>
      <w:r>
        <w:rPr>
          <w:rFonts w:ascii="Arial" w:eastAsia="Arial" w:hAnsi="Arial" w:cs="Arial"/>
        </w:rPr>
        <w:t xml:space="preserve"> </w:t>
      </w:r>
    </w:p>
    <w:p w14:paraId="0B9BABF8" w14:textId="01A7D540" w:rsidR="00AB5450"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61F37E89" w14:textId="77777777" w:rsidR="00940D41" w:rsidRDefault="00940D41">
      <w:pPr>
        <w:spacing w:after="0" w:line="240" w:lineRule="auto"/>
        <w:jc w:val="both"/>
        <w:rPr>
          <w:rFonts w:ascii="Arial" w:eastAsia="Arial" w:hAnsi="Arial" w:cs="Arial"/>
        </w:rPr>
      </w:pPr>
    </w:p>
    <w:p w14:paraId="758AF834" w14:textId="3EB0755E" w:rsidR="000657A4" w:rsidRPr="00EF2255" w:rsidRDefault="00EC1A70" w:rsidP="00043DF0">
      <w:pPr>
        <w:spacing w:after="0" w:line="240" w:lineRule="auto"/>
        <w:jc w:val="both"/>
        <w:rPr>
          <w:rFonts w:ascii="Arial" w:eastAsia="Arial" w:hAnsi="Arial" w:cs="Arial"/>
          <w:b/>
          <w:sz w:val="24"/>
          <w:szCs w:val="24"/>
          <w:u w:val="single"/>
        </w:rPr>
      </w:pPr>
      <w:r w:rsidRPr="00665506">
        <w:rPr>
          <w:rFonts w:ascii="Arial" w:eastAsia="Arial" w:hAnsi="Arial" w:cs="Arial"/>
          <w:b/>
          <w:sz w:val="24"/>
        </w:rPr>
        <w:t>X.</w:t>
      </w:r>
      <w:r w:rsidR="00665506" w:rsidRPr="00665506">
        <w:rPr>
          <w:rFonts w:ascii="Arial" w:eastAsia="Arial" w:hAnsi="Arial" w:cs="Arial"/>
          <w:b/>
          <w:sz w:val="24"/>
        </w:rPr>
        <w:t xml:space="preserve"> </w:t>
      </w:r>
      <w:r w:rsidR="0028459A">
        <w:rPr>
          <w:rFonts w:ascii="Arial" w:eastAsia="Arial" w:hAnsi="Arial" w:cs="Arial"/>
          <w:b/>
          <w:sz w:val="24"/>
          <w:u w:val="single"/>
        </w:rPr>
        <w:t>P</w:t>
      </w:r>
      <w:r w:rsidRPr="00047934">
        <w:rPr>
          <w:rFonts w:ascii="Arial" w:eastAsia="Arial" w:hAnsi="Arial" w:cs="Arial"/>
          <w:b/>
          <w:sz w:val="24"/>
          <w:u w:val="single"/>
        </w:rPr>
        <w:t>odmiotowe</w:t>
      </w:r>
      <w:r w:rsidRPr="0022175A">
        <w:rPr>
          <w:rFonts w:ascii="Arial" w:eastAsia="Arial" w:hAnsi="Arial" w:cs="Arial"/>
          <w:b/>
          <w:sz w:val="24"/>
          <w:u w:val="single"/>
        </w:rPr>
        <w:t xml:space="preserv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4D9BA1FA" w14:textId="368709AD" w:rsidR="006D20DB" w:rsidRPr="005B6CC8" w:rsidRDefault="006D20DB" w:rsidP="00EE5416">
      <w:pPr>
        <w:spacing w:before="120" w:after="0" w:line="240" w:lineRule="auto"/>
        <w:jc w:val="both"/>
        <w:rPr>
          <w:rFonts w:ascii="Arial" w:eastAsia="Arial" w:hAnsi="Arial" w:cs="Arial"/>
          <w:b/>
        </w:rPr>
      </w:pPr>
      <w:r w:rsidRPr="005B6CC8">
        <w:rPr>
          <w:rFonts w:ascii="Arial" w:eastAsia="Arial" w:hAnsi="Arial" w:cs="Arial"/>
          <w:b/>
        </w:rPr>
        <w:t>Zamawiający nie wymaga złożenia podmiotowych środków dowodowych</w:t>
      </w:r>
      <w:r w:rsidRPr="005B6CC8">
        <w:rPr>
          <w:rFonts w:ascii="Arial" w:eastAsia="Arial" w:hAnsi="Arial" w:cs="Arial"/>
          <w:b/>
          <w:bCs/>
        </w:rPr>
        <w:t>.</w:t>
      </w:r>
    </w:p>
    <w:p w14:paraId="26D89DC8" w14:textId="77777777" w:rsidR="00940D41" w:rsidRDefault="00940D41" w:rsidP="00EC1A70">
      <w:pPr>
        <w:spacing w:after="0" w:line="240" w:lineRule="auto"/>
        <w:rPr>
          <w:rFonts w:ascii="Arial" w:eastAsia="Arial" w:hAnsi="Arial" w:cs="Arial"/>
          <w:b/>
          <w:sz w:val="24"/>
          <w:u w:val="single"/>
        </w:rPr>
      </w:pPr>
    </w:p>
    <w:p w14:paraId="09321A87" w14:textId="1AB79934" w:rsidR="00CD186C" w:rsidRDefault="00EC1A70" w:rsidP="00016263">
      <w:pPr>
        <w:spacing w:after="0" w:line="240" w:lineRule="auto"/>
        <w:jc w:val="both"/>
        <w:rPr>
          <w:rFonts w:ascii="Arial" w:eastAsia="Arial" w:hAnsi="Arial" w:cs="Arial"/>
          <w:b/>
          <w:sz w:val="24"/>
          <w:u w:val="single"/>
        </w:rPr>
      </w:pPr>
      <w:r w:rsidRPr="0094265C">
        <w:rPr>
          <w:rFonts w:ascii="Arial" w:eastAsia="Arial" w:hAnsi="Arial" w:cs="Arial"/>
          <w:b/>
          <w:sz w:val="24"/>
        </w:rPr>
        <w:t>XI</w:t>
      </w:r>
      <w:r w:rsidR="00B226C8" w:rsidRPr="0094265C">
        <w:rPr>
          <w:rFonts w:ascii="Arial" w:eastAsia="Arial" w:hAnsi="Arial" w:cs="Arial"/>
          <w:b/>
          <w:sz w:val="24"/>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137F5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778CEDFA" w14:textId="2F2E44CA" w:rsidR="00CD186C" w:rsidRPr="0063662E"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.doc, .docx., .odt.</w:t>
      </w:r>
    </w:p>
    <w:p w14:paraId="7492750C" w14:textId="5DFF490F" w:rsidR="00CD186C" w:rsidRPr="00C15C96"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0F02C3D1" w14:textId="21E3541C" w:rsidR="00CD186C" w:rsidRPr="00C15C96" w:rsidRDefault="00F35E49" w:rsidP="00D60228">
      <w:pPr>
        <w:pStyle w:val="Akapitzlist"/>
        <w:numPr>
          <w:ilvl w:val="2"/>
          <w:numId w:val="12"/>
        </w:numPr>
        <w:spacing w:before="120" w:after="120" w:line="240" w:lineRule="auto"/>
        <w:ind w:left="284"/>
        <w:contextualSpacing w:val="0"/>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ustawy Pzp</w:t>
      </w:r>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52D7AEA4" w14:textId="48ACC34C" w:rsidR="00CD186C" w:rsidRDefault="00F35E49" w:rsidP="00D60228">
      <w:pPr>
        <w:spacing w:before="120"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446D0778" w14:textId="47BB99D4" w:rsidR="00D60228" w:rsidRPr="00D60228" w:rsidRDefault="00F35E49" w:rsidP="00D60228">
      <w:pPr>
        <w:spacing w:before="120"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11966B25" w14:textId="66EF67E8" w:rsidR="00CD186C" w:rsidRDefault="00F35E49" w:rsidP="00D60228">
      <w:pPr>
        <w:spacing w:before="120" w:after="12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7B5EB30" w14:textId="163FC760" w:rsidR="00CD186C"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CBBC4EF" w14:textId="4419B4BE" w:rsidR="000261AD" w:rsidRDefault="00F35E49" w:rsidP="00D60228">
      <w:pPr>
        <w:pStyle w:val="Akapitzlist"/>
        <w:numPr>
          <w:ilvl w:val="2"/>
          <w:numId w:val="12"/>
        </w:numPr>
        <w:spacing w:before="120" w:after="120" w:line="240" w:lineRule="auto"/>
        <w:ind w:left="284"/>
        <w:contextualSpacing w:val="0"/>
        <w:jc w:val="both"/>
        <w:rPr>
          <w:rFonts w:ascii="Arial" w:eastAsia="Arial" w:hAnsi="Arial" w:cs="Arial"/>
        </w:rPr>
      </w:pPr>
      <w:r w:rsidRPr="000261AD">
        <w:rPr>
          <w:rFonts w:ascii="Arial" w:eastAsia="Arial" w:hAnsi="Arial" w:cs="Arial"/>
        </w:rPr>
        <w:lastRenderedPageBreak/>
        <w:t xml:space="preserve">W przypadku składania oferty przez wykonawców ubiegających się wspólnie o udzielenie zamówienia, dołączają oni do oferty </w:t>
      </w:r>
      <w:r w:rsidRPr="000261AD">
        <w:rPr>
          <w:rFonts w:ascii="Arial" w:eastAsia="Arial" w:hAnsi="Arial" w:cs="Arial"/>
          <w:b/>
        </w:rPr>
        <w:t>oświadczenie</w:t>
      </w:r>
      <w:r w:rsidR="005C36FB">
        <w:rPr>
          <w:rFonts w:ascii="Arial" w:eastAsia="Arial" w:hAnsi="Arial" w:cs="Arial"/>
          <w:b/>
        </w:rPr>
        <w:t xml:space="preserve"> własne Wykonawcy</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242A99EA" w14:textId="77777777" w:rsidR="00644D0D" w:rsidRPr="004B3977" w:rsidRDefault="00644D0D" w:rsidP="00D60228">
      <w:pPr>
        <w:pStyle w:val="Akapitzlist"/>
        <w:numPr>
          <w:ilvl w:val="2"/>
          <w:numId w:val="12"/>
        </w:numPr>
        <w:spacing w:before="120" w:after="0" w:line="240" w:lineRule="auto"/>
        <w:ind w:left="284"/>
        <w:contextualSpacing w:val="0"/>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D60228">
      <w:pPr>
        <w:spacing w:after="12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750CADB3" w14:textId="299F8A10" w:rsidR="00CD186C" w:rsidRPr="000261AD" w:rsidRDefault="00F35E49" w:rsidP="00D60228">
      <w:pPr>
        <w:pStyle w:val="Akapitzlist"/>
        <w:numPr>
          <w:ilvl w:val="2"/>
          <w:numId w:val="12"/>
        </w:numPr>
        <w:spacing w:before="120" w:after="0" w:line="240" w:lineRule="auto"/>
        <w:ind w:left="284"/>
        <w:contextualSpacing w:val="0"/>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D60228">
      <w:pPr>
        <w:spacing w:before="120"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D60228">
      <w:pPr>
        <w:spacing w:before="120" w:after="12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551589C4" w14:textId="77777777" w:rsidR="00805FC8" w:rsidRDefault="00F35E49" w:rsidP="00D60228">
      <w:pPr>
        <w:pStyle w:val="Akapitzlist"/>
        <w:numPr>
          <w:ilvl w:val="2"/>
          <w:numId w:val="12"/>
        </w:numPr>
        <w:spacing w:before="60" w:after="60"/>
        <w:ind w:left="284"/>
        <w:contextualSpacing w:val="0"/>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w:t>
      </w:r>
    </w:p>
    <w:p w14:paraId="1F8038EB" w14:textId="7FF66E31" w:rsidR="00360DF2" w:rsidRPr="009450CD" w:rsidRDefault="00360DF2" w:rsidP="00D60228">
      <w:pPr>
        <w:pStyle w:val="Akapitzlist"/>
        <w:spacing w:before="60" w:after="60"/>
        <w:ind w:left="284"/>
        <w:contextualSpacing w:val="0"/>
        <w:jc w:val="both"/>
        <w:rPr>
          <w:rFonts w:ascii="Arial" w:eastAsia="Arial" w:hAnsi="Arial" w:cs="Arial"/>
          <w:iCs/>
        </w:rPr>
      </w:pPr>
      <w:r w:rsidRPr="009450CD">
        <w:rPr>
          <w:rFonts w:ascii="Arial" w:eastAsia="Arial" w:hAnsi="Arial" w:cs="Arial"/>
          <w:iCs/>
        </w:rPr>
        <w:t>Wykonawca, uwzględniając wszystkie wymogi, o których mowa w SWZ, zobowiązany jest w stawkach roboczogodzin brutto</w:t>
      </w:r>
      <w:r w:rsidR="00DD68FC">
        <w:rPr>
          <w:rFonts w:ascii="Arial" w:eastAsia="Arial" w:hAnsi="Arial" w:cs="Arial"/>
          <w:iCs/>
        </w:rPr>
        <w:t xml:space="preserve"> oraz poszczególnych cenach</w:t>
      </w:r>
      <w:r w:rsidRPr="009450CD">
        <w:rPr>
          <w:rFonts w:ascii="Arial" w:eastAsia="Arial" w:hAnsi="Arial" w:cs="Arial"/>
          <w:iCs/>
        </w:rPr>
        <w:t>, ująć wszelkie koszty niezbędne dla prawidłowego oraz pełnego wykonania przedmiotu zamówienia, zgodnie z</w:t>
      </w:r>
      <w:r w:rsidR="00DD68FC">
        <w:rPr>
          <w:rFonts w:ascii="Arial" w:eastAsia="Arial" w:hAnsi="Arial" w:cs="Arial"/>
          <w:iCs/>
        </w:rPr>
        <w:t> </w:t>
      </w:r>
      <w:r w:rsidRPr="009450CD">
        <w:rPr>
          <w:rFonts w:ascii="Arial" w:eastAsia="Arial" w:hAnsi="Arial" w:cs="Arial"/>
          <w:iCs/>
        </w:rPr>
        <w:t>warunkami wynikającymi z</w:t>
      </w:r>
      <w:r w:rsidR="00805FC8">
        <w:rPr>
          <w:rFonts w:ascii="Arial" w:eastAsia="Arial" w:hAnsi="Arial" w:cs="Arial"/>
          <w:iCs/>
        </w:rPr>
        <w:t> </w:t>
      </w:r>
      <w:r w:rsidRPr="009450CD">
        <w:rPr>
          <w:rFonts w:ascii="Arial" w:eastAsia="Arial" w:hAnsi="Arial" w:cs="Arial"/>
          <w:iCs/>
        </w:rPr>
        <w:t xml:space="preserve">zamówienia. </w:t>
      </w:r>
    </w:p>
    <w:p w14:paraId="15144938" w14:textId="587FE725" w:rsidR="00360DF2" w:rsidRPr="006201E7" w:rsidRDefault="00360DF2" w:rsidP="00D60228">
      <w:pPr>
        <w:pStyle w:val="Akapitzlist"/>
        <w:spacing w:before="60" w:after="60"/>
        <w:ind w:left="284"/>
        <w:contextualSpacing w:val="0"/>
        <w:jc w:val="both"/>
        <w:rPr>
          <w:rFonts w:ascii="Arial" w:eastAsia="Arial" w:hAnsi="Arial" w:cs="Arial"/>
          <w:iCs/>
        </w:rPr>
      </w:pPr>
      <w:r w:rsidRPr="006201E7">
        <w:rPr>
          <w:rFonts w:ascii="Arial" w:eastAsia="Arial" w:hAnsi="Arial" w:cs="Arial"/>
          <w:iCs/>
        </w:rPr>
        <w:t xml:space="preserve">Stawka roboczogodziny </w:t>
      </w:r>
      <w:r w:rsidR="00805FC8">
        <w:rPr>
          <w:rFonts w:ascii="Arial" w:eastAsia="Arial" w:hAnsi="Arial" w:cs="Arial"/>
          <w:iCs/>
        </w:rPr>
        <w:t xml:space="preserve">oraz poszczególne ceny </w:t>
      </w:r>
      <w:r w:rsidRPr="006201E7">
        <w:rPr>
          <w:rFonts w:ascii="Arial" w:eastAsia="Arial" w:hAnsi="Arial" w:cs="Arial"/>
          <w:iCs/>
        </w:rPr>
        <w:t>winn</w:t>
      </w:r>
      <w:r w:rsidR="00805FC8">
        <w:rPr>
          <w:rFonts w:ascii="Arial" w:eastAsia="Arial" w:hAnsi="Arial" w:cs="Arial"/>
          <w:iCs/>
        </w:rPr>
        <w:t>y</w:t>
      </w:r>
      <w:r w:rsidRPr="006201E7">
        <w:rPr>
          <w:rFonts w:ascii="Arial" w:eastAsia="Arial" w:hAnsi="Arial" w:cs="Arial"/>
          <w:iCs/>
        </w:rPr>
        <w:t xml:space="preserve"> być</w:t>
      </w:r>
      <w:r>
        <w:rPr>
          <w:rFonts w:ascii="Arial" w:eastAsia="Arial" w:hAnsi="Arial" w:cs="Arial"/>
          <w:iCs/>
        </w:rPr>
        <w:t xml:space="preserve"> </w:t>
      </w:r>
      <w:r w:rsidRPr="006201E7">
        <w:rPr>
          <w:rFonts w:ascii="Arial" w:eastAsia="Arial" w:hAnsi="Arial" w:cs="Arial"/>
          <w:iCs/>
        </w:rPr>
        <w:t>wyrażon</w:t>
      </w:r>
      <w:r w:rsidR="00805FC8">
        <w:rPr>
          <w:rFonts w:ascii="Arial" w:eastAsia="Arial" w:hAnsi="Arial" w:cs="Arial"/>
          <w:iCs/>
        </w:rPr>
        <w:t>e</w:t>
      </w:r>
      <w:r w:rsidRPr="006201E7">
        <w:rPr>
          <w:rFonts w:ascii="Arial" w:eastAsia="Arial" w:hAnsi="Arial" w:cs="Arial"/>
          <w:iCs/>
        </w:rPr>
        <w:t xml:space="preserve"> w złotych polskich, z</w:t>
      </w:r>
      <w:r w:rsidR="00805FC8">
        <w:rPr>
          <w:rFonts w:ascii="Arial" w:eastAsia="Arial" w:hAnsi="Arial" w:cs="Arial"/>
          <w:iCs/>
        </w:rPr>
        <w:t> </w:t>
      </w:r>
      <w:r w:rsidRPr="006201E7">
        <w:rPr>
          <w:rFonts w:ascii="Arial" w:eastAsia="Arial" w:hAnsi="Arial" w:cs="Arial"/>
          <w:iCs/>
        </w:rPr>
        <w:t>dokładnością do dwóch miejsc po przecinku.</w:t>
      </w:r>
      <w:r>
        <w:rPr>
          <w:rFonts w:ascii="Arial" w:eastAsia="Arial" w:hAnsi="Arial" w:cs="Arial"/>
          <w:iCs/>
        </w:rPr>
        <w:t xml:space="preserve"> </w:t>
      </w:r>
      <w:r w:rsidRPr="006201E7">
        <w:rPr>
          <w:rFonts w:ascii="Arial" w:eastAsia="Arial" w:hAnsi="Arial" w:cs="Arial"/>
          <w:iCs/>
        </w:rPr>
        <w:t xml:space="preserve">W złotych polskich będą prowadzone również rozliczenia pomiędzy Zamawiającym a Wykonawcą. </w:t>
      </w:r>
    </w:p>
    <w:p w14:paraId="70CA9303" w14:textId="59C7B614" w:rsidR="00520673" w:rsidRPr="007632B0" w:rsidRDefault="00360DF2" w:rsidP="00D60228">
      <w:pPr>
        <w:pStyle w:val="Akapitzlist"/>
        <w:spacing w:before="60" w:after="60"/>
        <w:ind w:left="284"/>
        <w:contextualSpacing w:val="0"/>
        <w:jc w:val="both"/>
        <w:rPr>
          <w:rFonts w:ascii="Arial" w:eastAsia="Arial" w:hAnsi="Arial" w:cs="Arial"/>
          <w:iCs/>
        </w:rPr>
      </w:pPr>
      <w:r w:rsidRPr="00EA18D0">
        <w:rPr>
          <w:rFonts w:ascii="Arial" w:eastAsia="Arial" w:hAnsi="Arial" w:cs="Arial"/>
          <w:iCs/>
        </w:rPr>
        <w:t>Stawka roboczogodziny brutto</w:t>
      </w:r>
      <w:r>
        <w:rPr>
          <w:rFonts w:ascii="Arial" w:eastAsia="Arial" w:hAnsi="Arial" w:cs="Arial"/>
          <w:iCs/>
        </w:rPr>
        <w:t xml:space="preserve"> </w:t>
      </w:r>
      <w:r w:rsidR="0039749E">
        <w:rPr>
          <w:rFonts w:ascii="Arial" w:eastAsia="Arial" w:hAnsi="Arial" w:cs="Arial"/>
          <w:iCs/>
        </w:rPr>
        <w:t xml:space="preserve">oraz poszczególne ceny </w:t>
      </w:r>
      <w:r>
        <w:rPr>
          <w:rFonts w:ascii="Arial" w:eastAsia="Arial" w:hAnsi="Arial" w:cs="Arial"/>
          <w:iCs/>
        </w:rPr>
        <w:t>winn</w:t>
      </w:r>
      <w:r w:rsidR="0039749E">
        <w:rPr>
          <w:rFonts w:ascii="Arial" w:eastAsia="Arial" w:hAnsi="Arial" w:cs="Arial"/>
          <w:iCs/>
        </w:rPr>
        <w:t>y</w:t>
      </w:r>
      <w:r w:rsidRPr="00EA18D0">
        <w:rPr>
          <w:rFonts w:ascii="Arial" w:eastAsia="Arial" w:hAnsi="Arial" w:cs="Arial"/>
          <w:iCs/>
        </w:rPr>
        <w:t xml:space="preserve"> </w:t>
      </w:r>
      <w:r w:rsidRPr="00445E2E">
        <w:rPr>
          <w:rFonts w:ascii="Arial" w:eastAsia="Arial" w:hAnsi="Arial" w:cs="Arial"/>
          <w:iCs/>
        </w:rPr>
        <w:t>być obliczon</w:t>
      </w:r>
      <w:r w:rsidR="0039749E">
        <w:rPr>
          <w:rFonts w:ascii="Arial" w:eastAsia="Arial" w:hAnsi="Arial" w:cs="Arial"/>
          <w:iCs/>
        </w:rPr>
        <w:t>e</w:t>
      </w:r>
      <w:r w:rsidRPr="00445E2E">
        <w:rPr>
          <w:rFonts w:ascii="Arial" w:eastAsia="Arial" w:hAnsi="Arial" w:cs="Arial"/>
          <w:iCs/>
        </w:rPr>
        <w:t xml:space="preserve"> z</w:t>
      </w:r>
      <w:r w:rsidR="0039749E">
        <w:rPr>
          <w:rFonts w:ascii="Arial" w:eastAsia="Arial" w:hAnsi="Arial" w:cs="Arial"/>
          <w:iCs/>
        </w:rPr>
        <w:t> </w:t>
      </w:r>
      <w:r w:rsidRPr="00445E2E">
        <w:rPr>
          <w:rFonts w:ascii="Arial" w:eastAsia="Arial" w:hAnsi="Arial" w:cs="Arial"/>
          <w:iCs/>
        </w:rPr>
        <w:t>zastosowaniem stawki podatku VAT ustalonej wg obowiązujących przepisów Ustawy z</w:t>
      </w:r>
      <w:r w:rsidR="00520673">
        <w:rPr>
          <w:rFonts w:ascii="Arial" w:eastAsia="Arial" w:hAnsi="Arial" w:cs="Arial"/>
          <w:iCs/>
        </w:rPr>
        <w:t> </w:t>
      </w:r>
      <w:r w:rsidRPr="00445E2E">
        <w:rPr>
          <w:rFonts w:ascii="Arial" w:eastAsia="Arial" w:hAnsi="Arial" w:cs="Arial"/>
          <w:iCs/>
        </w:rPr>
        <w:t>dnia 11 marca 2004 r. o podatku od towarów i usług</w:t>
      </w:r>
      <w:r>
        <w:rPr>
          <w:rFonts w:ascii="Arial" w:eastAsia="Arial" w:hAnsi="Arial" w:cs="Arial"/>
          <w:iCs/>
        </w:rPr>
        <w:t>.</w:t>
      </w:r>
      <w:r w:rsidRPr="00445E2E">
        <w:rPr>
          <w:rFonts w:ascii="Arial" w:eastAsia="Arial" w:hAnsi="Arial" w:cs="Arial"/>
          <w:iCs/>
        </w:rPr>
        <w:t xml:space="preserve"> </w:t>
      </w:r>
    </w:p>
    <w:p w14:paraId="1B5C9FF0" w14:textId="77777777" w:rsidR="00520673" w:rsidRDefault="00520673" w:rsidP="00A7576B">
      <w:pPr>
        <w:spacing w:before="120" w:after="120"/>
        <w:ind w:left="284"/>
        <w:jc w:val="both"/>
        <w:rPr>
          <w:rFonts w:ascii="Arial" w:eastAsia="Arial" w:hAnsi="Arial" w:cs="Arial"/>
          <w:iCs/>
        </w:rPr>
      </w:pPr>
      <w:r>
        <w:rPr>
          <w:rFonts w:ascii="Arial" w:eastAsia="Arial" w:hAnsi="Arial" w:cs="Arial"/>
          <w:iCs/>
        </w:rPr>
        <w:t>P</w:t>
      </w:r>
      <w:r w:rsidRPr="00520673">
        <w:rPr>
          <w:rFonts w:ascii="Arial" w:eastAsia="Arial" w:hAnsi="Arial" w:cs="Arial"/>
          <w:iCs/>
        </w:rPr>
        <w:t>rzez wycenę pozycji Zamawiający rozumie wpisanie jakiejkolwiek cyfry większej od zera. Wpisanie w pozycji cyfry zero, skutkować będzie odrzuceniem oferty jako nieporównywalnej z innymi ofertami</w:t>
      </w:r>
      <w:r>
        <w:rPr>
          <w:rFonts w:ascii="Arial" w:eastAsia="Arial" w:hAnsi="Arial" w:cs="Arial"/>
          <w:iCs/>
        </w:rPr>
        <w:t xml:space="preserve">. </w:t>
      </w:r>
    </w:p>
    <w:p w14:paraId="4AC567B4" w14:textId="3059CDE2" w:rsidR="00520673" w:rsidRPr="00520673" w:rsidRDefault="00520673" w:rsidP="00A7576B">
      <w:pPr>
        <w:spacing w:before="120" w:after="120"/>
        <w:ind w:left="284"/>
        <w:jc w:val="both"/>
        <w:rPr>
          <w:rFonts w:ascii="Arial" w:eastAsia="Arial" w:hAnsi="Arial" w:cs="Arial"/>
          <w:iCs/>
        </w:rPr>
      </w:pPr>
      <w:r>
        <w:rPr>
          <w:rFonts w:ascii="Arial" w:eastAsia="Arial" w:hAnsi="Arial" w:cs="Arial"/>
          <w:iCs/>
        </w:rPr>
        <w:t>W</w:t>
      </w:r>
      <w:r w:rsidRPr="00520673">
        <w:rPr>
          <w:rFonts w:ascii="Arial" w:eastAsia="Arial" w:hAnsi="Arial" w:cs="Arial"/>
          <w:iCs/>
        </w:rPr>
        <w:t>pisanie znaków typu: „-”, „x” lub innych znaków niebędących cyframi będzie traktowane jako brak wyceny, co skutkować będzie odrzuceniem oferty jako nieporównywalnej z innymi ofertami</w:t>
      </w:r>
      <w:r>
        <w:rPr>
          <w:rFonts w:ascii="Arial" w:eastAsia="Arial" w:hAnsi="Arial" w:cs="Arial"/>
          <w:iCs/>
        </w:rPr>
        <w:t>.</w:t>
      </w:r>
    </w:p>
    <w:p w14:paraId="3C3591C3" w14:textId="5517890D" w:rsidR="00360DF2" w:rsidRDefault="00BD5DFB" w:rsidP="00A7576B">
      <w:pPr>
        <w:pStyle w:val="Akapitzlist"/>
        <w:spacing w:before="120" w:after="120"/>
        <w:ind w:left="284"/>
        <w:contextualSpacing w:val="0"/>
        <w:jc w:val="both"/>
        <w:rPr>
          <w:rFonts w:ascii="Arial" w:eastAsia="Arial" w:hAnsi="Arial" w:cs="Arial"/>
          <w:b/>
          <w:bCs/>
          <w:iCs/>
        </w:rPr>
      </w:pPr>
      <w:r w:rsidRPr="000B1B03">
        <w:rPr>
          <w:rFonts w:ascii="Arial" w:eastAsia="Arial" w:hAnsi="Arial" w:cs="Arial"/>
          <w:b/>
          <w:bCs/>
          <w:iCs/>
        </w:rPr>
        <w:t>W przypadku błędnych obliczeń Wykonawcy w Formularzu oferty, Zamawiający dokona poprawy omyłki rachunkowej na podstawie podanej przez Wykonawcę ceny netto.</w:t>
      </w:r>
    </w:p>
    <w:p w14:paraId="7F3F385F" w14:textId="125F66F6" w:rsidR="00CD186C" w:rsidRPr="00270B54" w:rsidRDefault="00F35E49" w:rsidP="00A7576B">
      <w:pPr>
        <w:pStyle w:val="Akapitzlist"/>
        <w:numPr>
          <w:ilvl w:val="2"/>
          <w:numId w:val="12"/>
        </w:numPr>
        <w:spacing w:before="120" w:after="120" w:line="240" w:lineRule="auto"/>
        <w:ind w:left="284"/>
        <w:contextualSpacing w:val="0"/>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usług,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63662E">
        <w:rPr>
          <w:rFonts w:ascii="Arial" w:eastAsia="Arial" w:hAnsi="Arial" w:cs="Arial"/>
        </w:rPr>
        <w:t xml:space="preserve">. W takim przypadku Wykonawca ma obowiązek wypełnić dyspozycję wynikającą </w:t>
      </w:r>
      <w:r w:rsidR="00CA18FA">
        <w:rPr>
          <w:rFonts w:ascii="Arial" w:eastAsia="Arial" w:hAnsi="Arial" w:cs="Arial"/>
        </w:rPr>
        <w:t>z</w:t>
      </w:r>
      <w:r w:rsidR="0063662E">
        <w:rPr>
          <w:rFonts w:ascii="Arial" w:eastAsia="Arial" w:hAnsi="Arial" w:cs="Arial"/>
        </w:rPr>
        <w:t xml:space="preserve"> art. 225 ust. 2, ustawy PZP.</w:t>
      </w:r>
    </w:p>
    <w:p w14:paraId="37628E1F" w14:textId="061347CE" w:rsidR="00CD186C" w:rsidRPr="00270B54" w:rsidRDefault="00F35E49" w:rsidP="00A7576B">
      <w:pPr>
        <w:pStyle w:val="Akapitzlist"/>
        <w:numPr>
          <w:ilvl w:val="2"/>
          <w:numId w:val="12"/>
        </w:numPr>
        <w:tabs>
          <w:tab w:val="left" w:pos="340"/>
        </w:tabs>
        <w:spacing w:before="120" w:after="120" w:line="240" w:lineRule="auto"/>
        <w:ind w:left="284"/>
        <w:contextualSpacing w:val="0"/>
        <w:jc w:val="both"/>
        <w:rPr>
          <w:rFonts w:ascii="Arial" w:eastAsia="Arial" w:hAnsi="Arial" w:cs="Arial"/>
        </w:rPr>
      </w:pPr>
      <w:r w:rsidRPr="00270B54">
        <w:rPr>
          <w:rFonts w:ascii="Arial" w:eastAsia="Arial" w:hAnsi="Arial" w:cs="Arial"/>
        </w:rPr>
        <w:lastRenderedPageBreak/>
        <w:t>Oferta powinna być podpisana przez osobę upoważnioną/osoby upoważnione do reprezentowania wykonawcy.</w:t>
      </w:r>
    </w:p>
    <w:p w14:paraId="5AF30D9B" w14:textId="4EB02B20" w:rsidR="00CD186C" w:rsidRDefault="00F35E49" w:rsidP="00A7576B">
      <w:pPr>
        <w:tabs>
          <w:tab w:val="left" w:pos="340"/>
        </w:tabs>
        <w:spacing w:before="120" w:after="12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CEiDG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A7576B">
      <w:pPr>
        <w:tabs>
          <w:tab w:val="left" w:pos="340"/>
        </w:tabs>
        <w:spacing w:before="120" w:after="120"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A7576B">
      <w:pPr>
        <w:pStyle w:val="Akapitzlist"/>
        <w:numPr>
          <w:ilvl w:val="2"/>
          <w:numId w:val="12"/>
        </w:numPr>
        <w:spacing w:before="120"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D60228">
      <w:pPr>
        <w:pStyle w:val="Akapitzlist"/>
        <w:numPr>
          <w:ilvl w:val="2"/>
          <w:numId w:val="12"/>
        </w:numPr>
        <w:spacing w:before="60" w:after="6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29E3F068" w14:textId="77777777" w:rsidR="00366B5B"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podmiotowe środki dowodowe lub inne dokumenty, w tym dokumenty potwierdzające umocowanie do reprezentowania </w:t>
      </w:r>
      <w:r w:rsidR="008958FB" w:rsidRPr="00366B5B">
        <w:rPr>
          <w:rFonts w:ascii="Arial" w:eastAsia="Arial" w:hAnsi="Arial" w:cs="Arial"/>
          <w:bCs/>
          <w:color w:val="000000"/>
        </w:rPr>
        <w:t>W</w:t>
      </w:r>
      <w:r w:rsidRPr="00366B5B">
        <w:rPr>
          <w:rFonts w:ascii="Arial" w:eastAsia="Arial" w:hAnsi="Arial" w:cs="Arial"/>
          <w:color w:val="000000"/>
        </w:rPr>
        <w:t xml:space="preserve">ykonawcy, wykonawców wspólnie ubiegających się o udzielenie zamówienia publicznego, podmiotu udostępniającego zasoby na zasadach określonych w art. 118 ustawy </w:t>
      </w:r>
      <w:r w:rsidR="000E5DF2" w:rsidRPr="00366B5B">
        <w:rPr>
          <w:rFonts w:ascii="Arial" w:eastAsia="Arial" w:hAnsi="Arial" w:cs="Arial"/>
          <w:color w:val="000000"/>
        </w:rPr>
        <w:t xml:space="preserve">Pzp </w:t>
      </w:r>
      <w:r w:rsidRPr="00366B5B">
        <w:rPr>
          <w:rFonts w:ascii="Arial" w:eastAsia="Arial" w:hAnsi="Arial" w:cs="Arial"/>
          <w:color w:val="000000"/>
        </w:rPr>
        <w:t>lub podwykonawcy niebędącego podmiotem udostępniającym zasoby na takich zasadach,</w:t>
      </w:r>
      <w:r w:rsidRPr="00366B5B">
        <w:rPr>
          <w:rFonts w:ascii="Arial" w:eastAsia="Arial" w:hAnsi="Arial" w:cs="Arial"/>
          <w:b/>
          <w:color w:val="000000"/>
        </w:rPr>
        <w:t xml:space="preserve"> zostały wystawione przez upoważnione podmioty inne niż </w:t>
      </w:r>
      <w:r w:rsidR="00A21D1B" w:rsidRPr="00366B5B">
        <w:rPr>
          <w:rFonts w:ascii="Arial" w:eastAsia="Arial" w:hAnsi="Arial" w:cs="Arial"/>
          <w:b/>
          <w:color w:val="000000"/>
        </w:rPr>
        <w:t>W</w:t>
      </w:r>
      <w:r w:rsidRPr="00366B5B">
        <w:rPr>
          <w:rFonts w:ascii="Arial" w:eastAsia="Arial" w:hAnsi="Arial" w:cs="Arial"/>
          <w:b/>
          <w:color w:val="000000"/>
        </w:rPr>
        <w:t>ykonawca,</w:t>
      </w:r>
      <w:r w:rsidRPr="00366B5B">
        <w:rPr>
          <w:rFonts w:ascii="Arial" w:eastAsia="Arial" w:hAnsi="Arial" w:cs="Arial"/>
          <w:color w:val="000000"/>
        </w:rPr>
        <w:t xml:space="preserve"> </w:t>
      </w:r>
      <w:r w:rsidRPr="00366B5B">
        <w:rPr>
          <w:rFonts w:ascii="Arial" w:eastAsia="Arial" w:hAnsi="Arial" w:cs="Arial"/>
          <w:b/>
          <w:color w:val="000000"/>
        </w:rPr>
        <w:t>jako dokument elektroniczny, przekazuje się ten dokument (oryginał);</w:t>
      </w:r>
    </w:p>
    <w:p w14:paraId="291C2857" w14:textId="01475DBE" w:rsidR="00CD186C"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d</w:t>
      </w:r>
      <w:r w:rsidRPr="00366B5B">
        <w:rPr>
          <w:rFonts w:ascii="Arial" w:eastAsia="Arial" w:hAnsi="Arial" w:cs="Arial"/>
          <w:b/>
        </w:rPr>
        <w:t>okumenty</w:t>
      </w:r>
      <w:r w:rsidRPr="00366B5B">
        <w:rPr>
          <w:rFonts w:ascii="Arial" w:eastAsia="Arial" w:hAnsi="Arial" w:cs="Arial"/>
          <w:b/>
          <w:color w:val="000000"/>
        </w:rPr>
        <w:t xml:space="preserve">, o których mowa w pkt 1 zostały wystawione jako dokument w postaci papierowej, </w:t>
      </w:r>
      <w:r w:rsidRPr="00366B5B">
        <w:rPr>
          <w:rFonts w:ascii="Arial" w:eastAsia="Arial" w:hAnsi="Arial" w:cs="Arial"/>
          <w:color w:val="000000"/>
        </w:rPr>
        <w:t>przekazuje się</w:t>
      </w:r>
      <w:r w:rsidRPr="00366B5B">
        <w:rPr>
          <w:rFonts w:ascii="Arial" w:eastAsia="Arial" w:hAnsi="Arial" w:cs="Arial"/>
          <w:b/>
          <w:color w:val="000000"/>
        </w:rPr>
        <w:t xml:space="preserve"> cyfrowe odwzorowanie</w:t>
      </w:r>
      <w:r w:rsidRPr="00366B5B">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sidRPr="00366B5B">
        <w:rPr>
          <w:rFonts w:ascii="Arial" w:eastAsia="Arial" w:hAnsi="Arial" w:cs="Arial"/>
          <w:color w:val="000000"/>
        </w:rPr>
        <w:t> </w:t>
      </w:r>
      <w:r w:rsidRPr="00366B5B">
        <w:rPr>
          <w:rFonts w:ascii="Arial" w:eastAsia="Arial" w:hAnsi="Arial" w:cs="Arial"/>
          <w:color w:val="000000"/>
        </w:rPr>
        <w:t>dokumentem w postaci papierowej.</w:t>
      </w:r>
    </w:p>
    <w:p w14:paraId="3844623B" w14:textId="77777777" w:rsidR="00CD186C" w:rsidRDefault="00F35E49" w:rsidP="00D60228">
      <w:pPr>
        <w:spacing w:before="60" w:after="60"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25B141CF" w:rsidR="00CD186C"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b/>
          <w:color w:val="000000"/>
        </w:rPr>
        <w:t>poświadczenia zgodności cyfrowego odwzorowania z dokumentem w postaci papierowej</w:t>
      </w:r>
      <w:r w:rsidRPr="00366B5B">
        <w:rPr>
          <w:rFonts w:ascii="Arial" w:eastAsia="Arial" w:hAnsi="Arial" w:cs="Arial"/>
          <w:color w:val="000000"/>
        </w:rPr>
        <w:t xml:space="preserve"> dokonuje w przypadku: </w:t>
      </w:r>
    </w:p>
    <w:p w14:paraId="6F1932D4" w14:textId="73B43D6E" w:rsidR="00CD186C" w:rsidRDefault="00F35E49" w:rsidP="00D60228">
      <w:pPr>
        <w:numPr>
          <w:ilvl w:val="0"/>
          <w:numId w:val="2"/>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D60228">
      <w:pPr>
        <w:numPr>
          <w:ilvl w:val="0"/>
          <w:numId w:val="2"/>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6D8819D7" w14:textId="12253AF7" w:rsidR="00366B5B" w:rsidRPr="000F1DE7" w:rsidRDefault="00F35E49" w:rsidP="000F1DE7">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b/>
          <w:color w:val="000000"/>
        </w:rPr>
        <w:t>podmiotowe środki dowodowe, w tym oświadczenie, o którym mowa w art. 117 ust. 4 ustawy Pzp</w:t>
      </w:r>
      <w:r w:rsidRPr="00366B5B">
        <w:rPr>
          <w:rFonts w:ascii="Arial" w:eastAsia="Arial" w:hAnsi="Arial" w:cs="Arial"/>
          <w:color w:val="000000"/>
        </w:rPr>
        <w:t xml:space="preserve">, oraz </w:t>
      </w:r>
      <w:r w:rsidRPr="00366B5B">
        <w:rPr>
          <w:rFonts w:ascii="Arial" w:eastAsia="Arial" w:hAnsi="Arial" w:cs="Arial"/>
          <w:b/>
          <w:color w:val="000000"/>
        </w:rPr>
        <w:t xml:space="preserve">zobowiązanie </w:t>
      </w:r>
      <w:r w:rsidRPr="00366B5B">
        <w:rPr>
          <w:rFonts w:ascii="Arial" w:eastAsia="Arial" w:hAnsi="Arial" w:cs="Arial"/>
          <w:color w:val="000000"/>
        </w:rPr>
        <w:t xml:space="preserve">podmiotu udostępniającego zasoby, </w:t>
      </w:r>
      <w:r w:rsidRPr="00366B5B">
        <w:rPr>
          <w:rFonts w:ascii="Arial" w:eastAsia="Arial" w:hAnsi="Arial" w:cs="Arial"/>
          <w:b/>
          <w:color w:val="000000"/>
        </w:rPr>
        <w:t>niewystawione przez podmioty</w:t>
      </w:r>
      <w:r w:rsidRPr="00366B5B">
        <w:rPr>
          <w:rFonts w:ascii="Arial" w:eastAsia="Arial" w:hAnsi="Arial" w:cs="Arial"/>
          <w:color w:val="000000"/>
        </w:rPr>
        <w:t xml:space="preserve">, o których mowa w pkt 1 </w:t>
      </w:r>
      <w:r w:rsidRPr="00366B5B">
        <w:rPr>
          <w:rFonts w:ascii="Arial" w:eastAsia="Arial" w:hAnsi="Arial" w:cs="Arial"/>
          <w:b/>
          <w:color w:val="000000"/>
        </w:rPr>
        <w:t>oraz pełnomocnictwo</w:t>
      </w:r>
      <w:r w:rsidRPr="00366B5B">
        <w:rPr>
          <w:rFonts w:ascii="Arial" w:eastAsia="Arial" w:hAnsi="Arial" w:cs="Arial"/>
          <w:color w:val="000000"/>
        </w:rPr>
        <w:t xml:space="preserve"> przekazuje się </w:t>
      </w:r>
      <w:r w:rsidRPr="00366B5B">
        <w:rPr>
          <w:rFonts w:ascii="Arial" w:eastAsia="Arial" w:hAnsi="Arial" w:cs="Arial"/>
          <w:b/>
          <w:color w:val="000000"/>
        </w:rPr>
        <w:t>w postaci elektronicznej</w:t>
      </w:r>
      <w:r w:rsidRPr="00366B5B">
        <w:rPr>
          <w:rFonts w:ascii="Arial" w:eastAsia="Arial" w:hAnsi="Arial" w:cs="Arial"/>
          <w:color w:val="000000"/>
        </w:rPr>
        <w:t xml:space="preserve"> i opatruje się kwalifikowanym podpisem elektronicznym, podpisem zaufanym lub podpisem osobistym;</w:t>
      </w:r>
    </w:p>
    <w:p w14:paraId="2DE763B8" w14:textId="0D0DA8E0" w:rsid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color w:val="000000"/>
        </w:rPr>
        <w:t>w przypadku, gdy</w:t>
      </w:r>
      <w:r w:rsidRPr="00366B5B">
        <w:rPr>
          <w:rFonts w:ascii="Arial" w:eastAsia="Arial" w:hAnsi="Arial" w:cs="Arial"/>
          <w:b/>
          <w:color w:val="000000"/>
        </w:rPr>
        <w:t xml:space="preserve"> d</w:t>
      </w:r>
      <w:r w:rsidRPr="00366B5B">
        <w:rPr>
          <w:rFonts w:ascii="Arial" w:eastAsia="Arial" w:hAnsi="Arial" w:cs="Arial"/>
          <w:b/>
        </w:rPr>
        <w:t>okumenty</w:t>
      </w:r>
      <w:r w:rsidRPr="00366B5B">
        <w:rPr>
          <w:rFonts w:ascii="Arial" w:eastAsia="Arial" w:hAnsi="Arial" w:cs="Arial"/>
          <w:b/>
          <w:color w:val="000000"/>
        </w:rPr>
        <w:t xml:space="preserve">, o których mowa w </w:t>
      </w:r>
      <w:r w:rsidR="00405E3D">
        <w:rPr>
          <w:rFonts w:ascii="Arial" w:eastAsia="Arial" w:hAnsi="Arial" w:cs="Arial"/>
          <w:b/>
          <w:color w:val="000000"/>
        </w:rPr>
        <w:t>p</w:t>
      </w:r>
      <w:r w:rsidRPr="00366B5B">
        <w:rPr>
          <w:rFonts w:ascii="Arial" w:eastAsia="Arial" w:hAnsi="Arial" w:cs="Arial"/>
          <w:b/>
          <w:color w:val="000000"/>
        </w:rPr>
        <w:t>pkt 4 lub pełnomocnictwo</w:t>
      </w:r>
      <w:r w:rsidRPr="00366B5B">
        <w:rPr>
          <w:rFonts w:ascii="Arial" w:eastAsia="Arial" w:hAnsi="Arial" w:cs="Arial"/>
          <w:color w:val="000000"/>
        </w:rPr>
        <w:t xml:space="preserve">, zostały sporządzone </w:t>
      </w:r>
      <w:r w:rsidRPr="00366B5B">
        <w:rPr>
          <w:rFonts w:ascii="Arial" w:eastAsia="Arial" w:hAnsi="Arial" w:cs="Arial"/>
          <w:b/>
          <w:color w:val="000000"/>
        </w:rPr>
        <w:t>jako dokument w postaci papierowej i opatrzone własnoręcznym podpisem</w:t>
      </w:r>
      <w:r w:rsidRPr="00366B5B">
        <w:rPr>
          <w:rFonts w:ascii="Arial" w:eastAsia="Arial" w:hAnsi="Arial" w:cs="Arial"/>
          <w:color w:val="000000"/>
        </w:rPr>
        <w:t xml:space="preserve">, przekazuje się </w:t>
      </w:r>
      <w:r w:rsidRPr="00366B5B">
        <w:rPr>
          <w:rFonts w:ascii="Arial" w:eastAsia="Arial" w:hAnsi="Arial" w:cs="Arial"/>
          <w:b/>
          <w:color w:val="000000"/>
        </w:rPr>
        <w:t>cyfrowe odwzorowanie</w:t>
      </w:r>
      <w:r w:rsidRPr="00366B5B">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sidRPr="00366B5B">
        <w:rPr>
          <w:rFonts w:ascii="Arial" w:eastAsia="Arial" w:hAnsi="Arial" w:cs="Arial"/>
          <w:color w:val="000000"/>
        </w:rPr>
        <w:t> </w:t>
      </w:r>
      <w:r w:rsidRPr="00366B5B">
        <w:rPr>
          <w:rFonts w:ascii="Arial" w:eastAsia="Arial" w:hAnsi="Arial" w:cs="Arial"/>
          <w:color w:val="000000"/>
        </w:rPr>
        <w:t>postaci papierowej;</w:t>
      </w:r>
    </w:p>
    <w:p w14:paraId="37563D46" w14:textId="46A7C96E" w:rsidR="00CD186C" w:rsidRPr="00366B5B" w:rsidRDefault="00F35E49" w:rsidP="00D60228">
      <w:pPr>
        <w:pStyle w:val="Akapitzlist"/>
        <w:numPr>
          <w:ilvl w:val="0"/>
          <w:numId w:val="35"/>
        </w:numPr>
        <w:spacing w:before="60" w:after="60" w:line="240" w:lineRule="auto"/>
        <w:contextualSpacing w:val="0"/>
        <w:jc w:val="both"/>
        <w:rPr>
          <w:rFonts w:ascii="Arial" w:eastAsia="Arial" w:hAnsi="Arial" w:cs="Arial"/>
          <w:color w:val="000000"/>
        </w:rPr>
      </w:pPr>
      <w:r w:rsidRPr="00366B5B">
        <w:rPr>
          <w:rFonts w:ascii="Arial" w:eastAsia="Arial" w:hAnsi="Arial" w:cs="Arial"/>
          <w:b/>
          <w:color w:val="000000"/>
        </w:rPr>
        <w:t>poświadczenia zgodności cyfrowego odwzorowania</w:t>
      </w:r>
      <w:r w:rsidRPr="00366B5B">
        <w:rPr>
          <w:rFonts w:ascii="Arial" w:eastAsia="Arial" w:hAnsi="Arial" w:cs="Arial"/>
          <w:color w:val="000000"/>
        </w:rPr>
        <w:t xml:space="preserve"> z dokumentem w postaci papierowej dokonuje w przypadku:</w:t>
      </w:r>
    </w:p>
    <w:p w14:paraId="0279666C" w14:textId="3C0FE148" w:rsidR="00CD186C" w:rsidRDefault="00F35E49" w:rsidP="00D60228">
      <w:pPr>
        <w:numPr>
          <w:ilvl w:val="0"/>
          <w:numId w:val="3"/>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lastRenderedPageBreak/>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D60228">
      <w:pPr>
        <w:numPr>
          <w:ilvl w:val="0"/>
          <w:numId w:val="3"/>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oświadczenia, o którym mowa w art. 117 ust. 4 ustawy Pzp</w:t>
      </w:r>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D60228">
      <w:pPr>
        <w:numPr>
          <w:ilvl w:val="0"/>
          <w:numId w:val="3"/>
        </w:numPr>
        <w:spacing w:before="60" w:after="60"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3DBD7178" w14:textId="129371E4" w:rsidR="009620C5" w:rsidRPr="00016263" w:rsidRDefault="00F35E49" w:rsidP="000F1DE7">
      <w:pPr>
        <w:spacing w:before="120" w:after="120" w:line="240" w:lineRule="auto"/>
        <w:ind w:left="709"/>
        <w:jc w:val="both"/>
        <w:rPr>
          <w:rFonts w:ascii="Arial" w:eastAsia="Arial" w:hAnsi="Arial" w:cs="Arial"/>
          <w:b/>
          <w:color w:val="000000"/>
        </w:rPr>
      </w:pPr>
      <w:r>
        <w:rPr>
          <w:rFonts w:ascii="Arial" w:eastAsia="Arial" w:hAnsi="Arial" w:cs="Arial"/>
          <w:b/>
          <w:color w:val="000000"/>
        </w:rPr>
        <w:t>Poświadczenia zgodności cyfrowego odwzorowania z dokumentem w postaci papierowej może dokonać również notariusz.</w:t>
      </w:r>
    </w:p>
    <w:p w14:paraId="7FAC1654" w14:textId="77777777" w:rsidR="00D60228" w:rsidRDefault="00D60228" w:rsidP="00F158B3">
      <w:pPr>
        <w:spacing w:after="0" w:line="240" w:lineRule="auto"/>
        <w:rPr>
          <w:rFonts w:ascii="Arial" w:eastAsia="Arial" w:hAnsi="Arial" w:cs="Arial"/>
          <w:b/>
          <w:sz w:val="24"/>
        </w:rPr>
      </w:pPr>
    </w:p>
    <w:p w14:paraId="20B6FB7F" w14:textId="6CE09B20" w:rsidR="00F158B3"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38C60AEE" w14:textId="5F9AF0F9" w:rsidR="00F158B3"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0F1DE7">
      <w:pPr>
        <w:pStyle w:val="Akapitzlist"/>
        <w:numPr>
          <w:ilvl w:val="0"/>
          <w:numId w:val="28"/>
        </w:numPr>
        <w:spacing w:before="120" w:after="120" w:line="240"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31EB65F" w:rsidR="00F158B3" w:rsidRPr="00C662A8" w:rsidRDefault="00CF5AE7" w:rsidP="000F1DE7">
      <w:pPr>
        <w:pStyle w:val="Akapitzlist"/>
        <w:numPr>
          <w:ilvl w:val="0"/>
          <w:numId w:val="28"/>
        </w:numPr>
        <w:spacing w:before="120" w:after="120" w:line="240"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w:t>
      </w:r>
      <w:r w:rsidRPr="00405E3D">
        <w:rPr>
          <w:rFonts w:ascii="Arial" w:eastAsia="Arial" w:hAnsi="Arial" w:cs="Arial"/>
          <w:bCs/>
        </w:rPr>
        <w:t>do SWZ</w:t>
      </w:r>
      <w:r w:rsidR="007B1544">
        <w:rPr>
          <w:rFonts w:ascii="Arial" w:eastAsia="Arial" w:hAnsi="Arial" w:cs="Arial"/>
          <w:bCs/>
        </w:rPr>
        <w:t>.</w:t>
      </w:r>
    </w:p>
    <w:p w14:paraId="5B2C9869" w14:textId="64DA905E" w:rsidR="00F158B3" w:rsidRPr="00C662A8" w:rsidRDefault="00F158B3" w:rsidP="000F1DE7">
      <w:pPr>
        <w:pStyle w:val="Akapitzlist"/>
        <w:numPr>
          <w:ilvl w:val="0"/>
          <w:numId w:val="28"/>
        </w:numPr>
        <w:suppressAutoHyphens/>
        <w:autoSpaceDN w:val="0"/>
        <w:spacing w:before="120" w:after="120" w:line="240"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system prezentuje okno składania oferty umożliwiające przekazanie dokumentów elektronicznych, w którym znajdują się dwa pola drag&amp;drop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0F1DE7">
      <w:pPr>
        <w:pStyle w:val="Akapitzlist"/>
        <w:numPr>
          <w:ilvl w:val="0"/>
          <w:numId w:val="28"/>
        </w:numPr>
        <w:suppressAutoHyphens/>
        <w:autoSpaceDN w:val="0"/>
        <w:spacing w:before="120" w:after="120" w:line="240"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1C470D9E" w:rsidR="00F158B3" w:rsidRPr="00C662A8" w:rsidRDefault="00F158B3" w:rsidP="000F1DE7">
      <w:pPr>
        <w:pStyle w:val="Akapitzlist"/>
        <w:numPr>
          <w:ilvl w:val="0"/>
          <w:numId w:val="28"/>
        </w:numPr>
        <w:suppressAutoHyphens/>
        <w:autoSpaceDN w:val="0"/>
        <w:spacing w:after="60" w:line="240"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00930042" w:rsidRPr="00930042">
        <w:rPr>
          <w:rFonts w:ascii="Arial" w:eastAsia="Calibri" w:hAnsi="Arial" w:cs="Arial"/>
          <w:b/>
          <w:bCs/>
          <w:lang w:eastAsia="en-US"/>
        </w:rPr>
        <w:t xml:space="preserve"> </w:t>
      </w:r>
      <w:r w:rsidRPr="00B226C8">
        <w:rPr>
          <w:rFonts w:ascii="Arial" w:eastAsia="Calibri" w:hAnsi="Arial" w:cs="Arial"/>
          <w:lang w:eastAsia="en-US"/>
        </w:rPr>
        <w:t>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7CEE595C" w14:textId="10FA4A2D" w:rsidR="00F158B3" w:rsidRPr="00757F30" w:rsidRDefault="00F158B3" w:rsidP="00757F30">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38554011" w14:textId="77777777" w:rsidR="007B1544" w:rsidRDefault="00F158B3" w:rsidP="00EE5416">
      <w:pPr>
        <w:pStyle w:val="Akapitzlist"/>
        <w:suppressAutoHyphens/>
        <w:autoSpaceDN w:val="0"/>
        <w:spacing w:before="120" w:after="120" w:line="240" w:lineRule="auto"/>
        <w:ind w:left="284"/>
        <w:contextualSpacing w:val="0"/>
        <w:jc w:val="both"/>
        <w:textAlignment w:val="baseline"/>
        <w:rPr>
          <w:rFonts w:ascii="Arial" w:eastAsia="Calibri" w:hAnsi="Arial" w:cs="Arial"/>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xml:space="preserve">. W zależności od rodzaju podpisu i jego typu </w:t>
      </w:r>
    </w:p>
    <w:p w14:paraId="6274FE8B" w14:textId="6CE2153A" w:rsidR="00F158B3" w:rsidRPr="00C662A8" w:rsidRDefault="00F158B3" w:rsidP="00EE5416">
      <w:pPr>
        <w:pStyle w:val="Akapitzlist"/>
        <w:suppressAutoHyphens/>
        <w:autoSpaceDN w:val="0"/>
        <w:spacing w:before="120"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lang w:eastAsia="en-US"/>
        </w:rPr>
        <w:lastRenderedPageBreak/>
        <w:t>(zewnętrzny,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500510">
      <w:pPr>
        <w:pStyle w:val="Akapitzlist"/>
        <w:numPr>
          <w:ilvl w:val="0"/>
          <w:numId w:val="28"/>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76042F8E" w14:textId="06AC2591" w:rsidR="00A64EE2" w:rsidRPr="00757F30" w:rsidRDefault="00F158B3" w:rsidP="00500510">
      <w:pPr>
        <w:pStyle w:val="Akapitzlist"/>
        <w:numPr>
          <w:ilvl w:val="0"/>
          <w:numId w:val="28"/>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5F585B5D" w14:textId="77777777" w:rsidR="00A64EE2" w:rsidRDefault="00A64EE2" w:rsidP="00A64EE2">
      <w:pPr>
        <w:pStyle w:val="Akapitzlist"/>
        <w:suppressAutoHyphens/>
        <w:autoSpaceDN w:val="0"/>
        <w:spacing w:after="0" w:line="240" w:lineRule="auto"/>
        <w:ind w:left="641"/>
        <w:jc w:val="both"/>
        <w:textAlignment w:val="baseline"/>
        <w:rPr>
          <w:rFonts w:ascii="Calibri" w:eastAsia="Calibri" w:hAnsi="Calibri" w:cs="Times New Roman"/>
          <w:b/>
          <w:bCs/>
          <w:lang w:eastAsia="en-US"/>
        </w:rPr>
      </w:pPr>
    </w:p>
    <w:p w14:paraId="103EDA92" w14:textId="77777777" w:rsidR="000F1DE7" w:rsidRPr="000F1DE7" w:rsidRDefault="000F1DE7" w:rsidP="00A64EE2">
      <w:pPr>
        <w:pStyle w:val="Akapitzlist"/>
        <w:suppressAutoHyphens/>
        <w:autoSpaceDN w:val="0"/>
        <w:spacing w:after="0" w:line="240" w:lineRule="auto"/>
        <w:ind w:left="641"/>
        <w:jc w:val="both"/>
        <w:textAlignment w:val="baseline"/>
        <w:rPr>
          <w:rFonts w:ascii="Calibri" w:eastAsia="Calibri" w:hAnsi="Calibri" w:cs="Times New Roman"/>
          <w:b/>
          <w:bCs/>
          <w:sz w:val="12"/>
          <w:szCs w:val="12"/>
          <w:lang w:eastAsia="en-US"/>
        </w:rPr>
      </w:pPr>
    </w:p>
    <w:p w14:paraId="2C33C3DB" w14:textId="3D84EA08" w:rsidR="009620C5" w:rsidRPr="00016263" w:rsidRDefault="00F35E49" w:rsidP="000F1DE7">
      <w:pPr>
        <w:spacing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073B8FE5"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Wykonawca może zwrócić się do zamawiającego</w:t>
      </w:r>
      <w:r w:rsidRPr="00DF2BB0">
        <w:rPr>
          <w:rFonts w:ascii="Arial" w:eastAsia="Arial" w:hAnsi="Arial" w:cs="Arial"/>
          <w:color w:val="FF0000"/>
        </w:rPr>
        <w:t xml:space="preserve"> </w:t>
      </w:r>
      <w:r w:rsidRPr="00DF2BB0">
        <w:rPr>
          <w:rFonts w:ascii="Arial" w:eastAsia="Arial" w:hAnsi="Arial" w:cs="Arial"/>
        </w:rPr>
        <w:t xml:space="preserve">z wnioskiem o wyjaśnienie treści SWZ. </w:t>
      </w:r>
    </w:p>
    <w:p w14:paraId="496A890D" w14:textId="77777777" w:rsidR="00DF2BB0" w:rsidRPr="00DF2BB0" w:rsidRDefault="005935A6"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b/>
          <w:bCs/>
        </w:rPr>
        <w:t xml:space="preserve">Zapytania </w:t>
      </w:r>
      <w:r w:rsidR="00D33AB5" w:rsidRPr="00DF2BB0">
        <w:rPr>
          <w:rFonts w:ascii="Arial" w:eastAsia="Arial" w:hAnsi="Arial" w:cs="Arial"/>
          <w:b/>
          <w:bCs/>
        </w:rPr>
        <w:t>składa się na Platformie e-Zamówienia z wykorzystaniem „Formularzy do komunikacji”.</w:t>
      </w:r>
    </w:p>
    <w:p w14:paraId="6E64652F"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09BAD25"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65904BDC" w14:textId="77777777" w:rsidR="00DF2BB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Treść zapytań wraz z wyjaśnieniami zamawiający udostępnia, bez ujawniania źródła zapytania, na stronie internetowej prowadzonego postępowania</w:t>
      </w:r>
    </w:p>
    <w:p w14:paraId="52D66372" w14:textId="6CEBEFA8" w:rsidR="00EB786A" w:rsidRPr="00757F30" w:rsidRDefault="00F35E49" w:rsidP="000F1DE7">
      <w:pPr>
        <w:pStyle w:val="Akapitzlist"/>
        <w:numPr>
          <w:ilvl w:val="0"/>
          <w:numId w:val="36"/>
        </w:numPr>
        <w:spacing w:after="0" w:line="240" w:lineRule="auto"/>
        <w:jc w:val="both"/>
        <w:rPr>
          <w:rFonts w:ascii="Arial" w:eastAsia="Arial" w:hAnsi="Arial" w:cs="Arial"/>
        </w:rPr>
      </w:pPr>
      <w:r w:rsidRPr="00DF2BB0">
        <w:rPr>
          <w:rFonts w:ascii="Arial" w:eastAsia="Arial" w:hAnsi="Arial" w:cs="Arial"/>
        </w:rPr>
        <w:t>Przedłużenie terminu składania ofert nie wpływa na bieg terminu składania wniosku o</w:t>
      </w:r>
      <w:r w:rsidR="00963681" w:rsidRPr="00DF2BB0">
        <w:rPr>
          <w:rFonts w:ascii="Arial" w:eastAsia="Arial" w:hAnsi="Arial" w:cs="Arial"/>
        </w:rPr>
        <w:t> </w:t>
      </w:r>
      <w:r w:rsidRPr="00DF2BB0">
        <w:rPr>
          <w:rFonts w:ascii="Arial" w:eastAsia="Arial" w:hAnsi="Arial" w:cs="Arial"/>
        </w:rPr>
        <w:t>wyjaśnienie treści SWZ.</w:t>
      </w:r>
    </w:p>
    <w:p w14:paraId="718D45DE" w14:textId="77777777" w:rsidR="00EE5416" w:rsidRDefault="00EE5416" w:rsidP="000F1DE7">
      <w:pPr>
        <w:spacing w:line="240" w:lineRule="auto"/>
        <w:rPr>
          <w:rFonts w:ascii="Arial" w:eastAsia="Arial" w:hAnsi="Arial" w:cs="Arial"/>
          <w:b/>
          <w:sz w:val="24"/>
        </w:rPr>
      </w:pPr>
    </w:p>
    <w:p w14:paraId="25C26D81" w14:textId="1F35E48A" w:rsidR="009620C5" w:rsidRPr="00016263" w:rsidRDefault="00F35E49" w:rsidP="000F1DE7">
      <w:pPr>
        <w:spacing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BBAD5A7" w14:textId="245B3E62" w:rsidR="00CD186C" w:rsidRPr="00E36966" w:rsidRDefault="00F35E49" w:rsidP="000F1DE7">
      <w:pPr>
        <w:pStyle w:val="Akapitzlist"/>
        <w:numPr>
          <w:ilvl w:val="0"/>
          <w:numId w:val="16"/>
        </w:numPr>
        <w:spacing w:after="0" w:line="240"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0F1DE7">
      <w:pPr>
        <w:pStyle w:val="Akapitzlist"/>
        <w:numPr>
          <w:ilvl w:val="0"/>
          <w:numId w:val="16"/>
        </w:numPr>
        <w:spacing w:after="0" w:line="240"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67D9C67F" w14:textId="0FF6BD4B" w:rsidR="00940D41" w:rsidRDefault="00F35E49" w:rsidP="000F1DE7">
      <w:pPr>
        <w:pStyle w:val="Akapitzlist"/>
        <w:numPr>
          <w:ilvl w:val="0"/>
          <w:numId w:val="16"/>
        </w:numPr>
        <w:spacing w:after="0" w:line="240"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26684596" w14:textId="77777777" w:rsidR="00757F30" w:rsidRPr="000F1DE7" w:rsidRDefault="00757F30" w:rsidP="00757F30">
      <w:pPr>
        <w:pStyle w:val="Akapitzlist"/>
        <w:spacing w:after="0" w:line="276" w:lineRule="auto"/>
        <w:ind w:left="284"/>
        <w:jc w:val="both"/>
        <w:rPr>
          <w:rFonts w:ascii="Arial" w:eastAsia="Arial" w:hAnsi="Arial" w:cs="Arial"/>
          <w:sz w:val="12"/>
          <w:szCs w:val="12"/>
        </w:rPr>
      </w:pPr>
    </w:p>
    <w:p w14:paraId="0050223B" w14:textId="77777777" w:rsidR="000F1DE7" w:rsidRPr="00757F30" w:rsidRDefault="000F1DE7" w:rsidP="00757F30">
      <w:pPr>
        <w:pStyle w:val="Akapitzlist"/>
        <w:spacing w:after="0" w:line="276" w:lineRule="auto"/>
        <w:ind w:left="284"/>
        <w:jc w:val="both"/>
        <w:rPr>
          <w:rFonts w:ascii="Arial" w:eastAsia="Arial" w:hAnsi="Arial" w:cs="Arial"/>
        </w:rPr>
      </w:pPr>
    </w:p>
    <w:p w14:paraId="3AE4EE94" w14:textId="076EDAFB" w:rsidR="009620C5" w:rsidRPr="00016263" w:rsidRDefault="00F158B3" w:rsidP="000F1DE7">
      <w:pPr>
        <w:spacing w:line="240" w:lineRule="auto"/>
        <w:jc w:val="both"/>
        <w:rPr>
          <w:rFonts w:ascii="Arial" w:eastAsia="Arial" w:hAnsi="Arial" w:cs="Arial"/>
          <w:b/>
          <w:sz w:val="24"/>
          <w:u w:val="single"/>
        </w:rPr>
      </w:pPr>
      <w:bookmarkStart w:id="5"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13A2AF29" w14:textId="77777777" w:rsidR="00C662A8"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lastRenderedPageBreak/>
        <w:t>Maksymalny łączny rozmiar plików stanowiących ofertę lub składanych wraz z ofertą to 250 MB.</w:t>
      </w:r>
    </w:p>
    <w:p w14:paraId="6485394E"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123C8B50" w14:textId="761392C8" w:rsidR="00A64EE2" w:rsidRPr="00757F30" w:rsidRDefault="00F158B3" w:rsidP="000F1DE7">
      <w:pPr>
        <w:pStyle w:val="Akapitzlist"/>
        <w:numPr>
          <w:ilvl w:val="0"/>
          <w:numId w:val="17"/>
        </w:numPr>
        <w:tabs>
          <w:tab w:val="left" w:pos="567"/>
        </w:tabs>
        <w:spacing w:after="0" w:line="240"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bookmarkEnd w:id="5"/>
    </w:p>
    <w:p w14:paraId="0054C617" w14:textId="77777777" w:rsidR="009620C5" w:rsidRPr="000F1DE7" w:rsidRDefault="009620C5" w:rsidP="00F158B3">
      <w:pPr>
        <w:spacing w:after="0" w:line="240" w:lineRule="auto"/>
        <w:jc w:val="both"/>
        <w:rPr>
          <w:rFonts w:ascii="Arial" w:eastAsia="Arial" w:hAnsi="Arial" w:cs="Arial"/>
          <w:color w:val="FF0000"/>
          <w:sz w:val="12"/>
          <w:szCs w:val="12"/>
        </w:rPr>
      </w:pPr>
    </w:p>
    <w:p w14:paraId="6C18DE15" w14:textId="77777777" w:rsidR="000F1DE7" w:rsidRDefault="000F1DE7" w:rsidP="00F158B3">
      <w:pPr>
        <w:spacing w:after="0" w:line="240" w:lineRule="auto"/>
        <w:jc w:val="both"/>
        <w:rPr>
          <w:rFonts w:ascii="Arial" w:eastAsia="Arial" w:hAnsi="Arial" w:cs="Arial"/>
          <w:color w:val="FF0000"/>
        </w:rPr>
      </w:pPr>
    </w:p>
    <w:p w14:paraId="7CF7D981" w14:textId="42D370AD" w:rsidR="009620C5" w:rsidRPr="00564E6F" w:rsidRDefault="00F158B3" w:rsidP="000F1DE7">
      <w:pPr>
        <w:spacing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470F6854" w14:textId="16FE6958" w:rsidR="00F158B3" w:rsidRPr="00564E6F" w:rsidRDefault="00F158B3" w:rsidP="000F1DE7">
      <w:pPr>
        <w:pStyle w:val="Akapitzlist"/>
        <w:numPr>
          <w:ilvl w:val="0"/>
          <w:numId w:val="27"/>
        </w:numPr>
        <w:tabs>
          <w:tab w:val="left" w:pos="567"/>
        </w:tabs>
        <w:spacing w:after="0" w:line="24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rsidP="000F1DE7">
      <w:pPr>
        <w:pStyle w:val="Akapitzlist"/>
        <w:numPr>
          <w:ilvl w:val="0"/>
          <w:numId w:val="27"/>
        </w:numPr>
        <w:tabs>
          <w:tab w:val="left" w:pos="567"/>
        </w:tabs>
        <w:spacing w:after="0" w:line="240"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0F1DE7">
      <w:pPr>
        <w:pStyle w:val="Akapitzlist"/>
        <w:numPr>
          <w:ilvl w:val="0"/>
          <w:numId w:val="29"/>
        </w:numPr>
        <w:spacing w:after="0" w:line="240" w:lineRule="auto"/>
        <w:ind w:left="709"/>
        <w:jc w:val="both"/>
        <w:rPr>
          <w:rFonts w:ascii="Arial" w:eastAsia="Arial" w:hAnsi="Arial" w:cs="Arial"/>
        </w:rPr>
      </w:pPr>
      <w:bookmarkStart w:id="6"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53C33F1D" w14:textId="056845D5" w:rsidR="00E830B7" w:rsidRPr="00757F30" w:rsidRDefault="00F158B3" w:rsidP="000F1DE7">
      <w:pPr>
        <w:pStyle w:val="Akapitzlist"/>
        <w:numPr>
          <w:ilvl w:val="0"/>
          <w:numId w:val="29"/>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bookmarkEnd w:id="6"/>
    </w:p>
    <w:p w14:paraId="300CA5DF" w14:textId="77777777" w:rsidR="009620C5" w:rsidRDefault="009620C5">
      <w:pPr>
        <w:spacing w:after="0" w:line="240" w:lineRule="auto"/>
        <w:jc w:val="both"/>
        <w:rPr>
          <w:rFonts w:ascii="Arial" w:eastAsia="Arial" w:hAnsi="Arial" w:cs="Arial"/>
          <w:b/>
          <w:sz w:val="24"/>
        </w:rPr>
      </w:pPr>
    </w:p>
    <w:p w14:paraId="1CFF4307" w14:textId="77777777" w:rsidR="000F1DE7" w:rsidRPr="000F1DE7" w:rsidRDefault="000F1DE7">
      <w:pPr>
        <w:spacing w:after="0" w:line="240" w:lineRule="auto"/>
        <w:jc w:val="both"/>
        <w:rPr>
          <w:rFonts w:ascii="Arial" w:eastAsia="Arial" w:hAnsi="Arial" w:cs="Arial"/>
          <w:b/>
          <w:sz w:val="12"/>
          <w:szCs w:val="12"/>
        </w:rPr>
      </w:pPr>
    </w:p>
    <w:p w14:paraId="6822A03C" w14:textId="136A111D" w:rsidR="00EF2255" w:rsidRPr="00757F30" w:rsidRDefault="00F35E49" w:rsidP="000F1DE7">
      <w:pPr>
        <w:spacing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2BDFDF0C" w14:textId="1D98F9E2" w:rsidR="00CD186C"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8197F74" w14:textId="77777777" w:rsidR="005C364E" w:rsidRDefault="005C364E" w:rsidP="00360DF2">
      <w:pPr>
        <w:pStyle w:val="Akapitzlist"/>
        <w:suppressAutoHyphens/>
        <w:spacing w:after="0" w:line="240" w:lineRule="auto"/>
        <w:ind w:left="284"/>
        <w:jc w:val="both"/>
        <w:rPr>
          <w:rFonts w:ascii="Arial" w:eastAsia="Arial" w:hAnsi="Arial" w:cs="Arial"/>
        </w:rPr>
      </w:pPr>
    </w:p>
    <w:p w14:paraId="302DC563" w14:textId="52562C1D" w:rsidR="00360DF2" w:rsidRPr="00D01DD5" w:rsidRDefault="005C364E" w:rsidP="00360DF2">
      <w:pPr>
        <w:pStyle w:val="Akapitzlist"/>
        <w:suppressAutoHyphens/>
        <w:spacing w:after="0" w:line="240" w:lineRule="auto"/>
        <w:ind w:left="284"/>
        <w:jc w:val="both"/>
        <w:rPr>
          <w:rFonts w:ascii="Arial" w:eastAsia="Arial" w:hAnsi="Arial" w:cs="Arial"/>
          <w:b/>
          <w:bCs/>
        </w:rPr>
      </w:pPr>
      <w:r w:rsidRPr="00D01DD5">
        <w:rPr>
          <w:rFonts w:ascii="Arial" w:eastAsia="Arial" w:hAnsi="Arial" w:cs="Arial"/>
          <w:b/>
          <w:bCs/>
        </w:rPr>
        <w:t>Cena – znaczenie 10</w:t>
      </w:r>
      <w:r w:rsidR="00D01DD5" w:rsidRPr="00D01DD5">
        <w:rPr>
          <w:rFonts w:ascii="Arial" w:eastAsia="Arial" w:hAnsi="Arial" w:cs="Arial"/>
          <w:b/>
          <w:bCs/>
        </w:rPr>
        <w:t xml:space="preserve">0 </w:t>
      </w:r>
      <w:r w:rsidRPr="00D01DD5">
        <w:rPr>
          <w:rFonts w:ascii="Arial" w:eastAsia="Arial" w:hAnsi="Arial" w:cs="Arial"/>
          <w:b/>
          <w:bCs/>
        </w:rPr>
        <w:t>% w tym:</w:t>
      </w:r>
    </w:p>
    <w:p w14:paraId="6F3AE735" w14:textId="77777777" w:rsidR="005C364E" w:rsidRPr="00E13985" w:rsidRDefault="005C364E" w:rsidP="00360DF2">
      <w:pPr>
        <w:pStyle w:val="Akapitzlist"/>
        <w:suppressAutoHyphens/>
        <w:spacing w:after="0" w:line="240" w:lineRule="auto"/>
        <w:ind w:left="284"/>
        <w:jc w:val="both"/>
        <w:rPr>
          <w:rFonts w:ascii="Arial" w:eastAsia="Arial" w:hAnsi="Arial" w:cs="Arial"/>
        </w:rPr>
      </w:pPr>
    </w:p>
    <w:p w14:paraId="73190602" w14:textId="3E8EFE19" w:rsidR="00360DF2" w:rsidRPr="00D01DD5" w:rsidRDefault="00797437" w:rsidP="00780D2D">
      <w:pPr>
        <w:pStyle w:val="Akapitzlist"/>
        <w:numPr>
          <w:ilvl w:val="0"/>
          <w:numId w:val="38"/>
        </w:numPr>
        <w:overflowPunct w:val="0"/>
        <w:autoSpaceDE w:val="0"/>
        <w:autoSpaceDN w:val="0"/>
        <w:adjustRightInd w:val="0"/>
        <w:spacing w:after="0" w:line="240" w:lineRule="auto"/>
        <w:ind w:left="360"/>
        <w:textAlignment w:val="baseline"/>
        <w:rPr>
          <w:rFonts w:ascii="Arial" w:eastAsia="Times New Roman" w:hAnsi="Arial" w:cs="Arial"/>
          <w:b/>
        </w:rPr>
      </w:pPr>
      <w:r>
        <w:rPr>
          <w:rFonts w:ascii="Arial" w:eastAsia="Times New Roman" w:hAnsi="Arial" w:cs="Arial"/>
          <w:b/>
          <w:bCs/>
          <w:u w:val="single"/>
        </w:rPr>
        <w:t xml:space="preserve">cena brutto roboczogodziny </w:t>
      </w:r>
      <w:r w:rsidR="00D01DD5" w:rsidRPr="00D01DD5">
        <w:rPr>
          <w:rFonts w:ascii="Arial" w:eastAsia="Times New Roman" w:hAnsi="Arial" w:cs="Arial"/>
          <w:b/>
          <w:bCs/>
          <w:u w:val="single"/>
        </w:rPr>
        <w:t xml:space="preserve">kosztorysowej </w:t>
      </w:r>
      <w:r w:rsidR="00D01DD5">
        <w:rPr>
          <w:rFonts w:ascii="Arial" w:eastAsia="Times New Roman" w:hAnsi="Arial" w:cs="Arial"/>
          <w:b/>
          <w:bCs/>
          <w:u w:val="single"/>
        </w:rPr>
        <w:t xml:space="preserve">z narzutami (koszty pośrednie, zysk) </w:t>
      </w:r>
      <w:r>
        <w:rPr>
          <w:rFonts w:ascii="Arial" w:eastAsia="Times New Roman" w:hAnsi="Arial" w:cs="Arial"/>
          <w:b/>
          <w:bCs/>
          <w:u w:val="single"/>
        </w:rPr>
        <w:br/>
      </w:r>
      <w:r w:rsidR="00D01DD5" w:rsidRPr="00D01DD5">
        <w:rPr>
          <w:rFonts w:ascii="Arial" w:eastAsia="Times New Roman" w:hAnsi="Arial" w:cs="Arial"/>
          <w:b/>
          <w:bCs/>
          <w:u w:val="single"/>
        </w:rPr>
        <w:t>w robotach inżynieryjnych</w:t>
      </w:r>
      <w:r w:rsidR="00D01DD5" w:rsidRPr="00797437">
        <w:rPr>
          <w:rFonts w:ascii="Arial" w:eastAsia="Times New Roman" w:hAnsi="Arial" w:cs="Arial"/>
          <w:b/>
          <w:bCs/>
        </w:rPr>
        <w:tab/>
      </w:r>
      <w:r w:rsidR="00360DF2" w:rsidRPr="00D01DD5">
        <w:rPr>
          <w:rFonts w:ascii="Arial" w:eastAsia="Times New Roman" w:hAnsi="Arial" w:cs="Arial"/>
          <w:b/>
        </w:rPr>
        <w:t xml:space="preserve">  </w:t>
      </w:r>
      <w:r w:rsidR="00360DF2" w:rsidRPr="00D01DD5">
        <w:rPr>
          <w:rFonts w:ascii="Arial" w:eastAsia="Times New Roman" w:hAnsi="Arial" w:cs="Arial"/>
        </w:rPr>
        <w:tab/>
      </w:r>
      <w:r w:rsidR="00360DF2" w:rsidRPr="00D01DD5">
        <w:rPr>
          <w:rFonts w:ascii="Arial" w:eastAsia="Times New Roman" w:hAnsi="Arial" w:cs="Arial"/>
        </w:rPr>
        <w:tab/>
      </w:r>
      <w:r w:rsidR="00360DF2" w:rsidRPr="00D01DD5">
        <w:rPr>
          <w:rFonts w:ascii="Arial" w:eastAsia="Times New Roman" w:hAnsi="Arial" w:cs="Arial"/>
        </w:rPr>
        <w:tab/>
      </w:r>
      <w:r w:rsidR="009F06E4">
        <w:rPr>
          <w:rFonts w:ascii="Arial" w:eastAsia="Times New Roman" w:hAnsi="Arial" w:cs="Arial"/>
        </w:rPr>
        <w:tab/>
      </w:r>
      <w:r w:rsidR="00360DF2" w:rsidRPr="00D01DD5">
        <w:rPr>
          <w:rFonts w:ascii="Arial" w:eastAsia="Times New Roman" w:hAnsi="Arial" w:cs="Arial"/>
        </w:rPr>
        <w:t xml:space="preserve"> </w:t>
      </w:r>
      <w:r w:rsidR="00360DF2" w:rsidRPr="00D01DD5">
        <w:rPr>
          <w:rFonts w:ascii="Arial" w:eastAsia="Times New Roman" w:hAnsi="Arial" w:cs="Arial"/>
          <w:b/>
        </w:rPr>
        <w:t xml:space="preserve">- znaczenie  </w:t>
      </w:r>
      <w:r w:rsidR="00F33E7F">
        <w:rPr>
          <w:rFonts w:ascii="Arial" w:eastAsia="Times New Roman" w:hAnsi="Arial" w:cs="Arial"/>
          <w:b/>
        </w:rPr>
        <w:t>98</w:t>
      </w:r>
      <w:r w:rsidR="00360DF2" w:rsidRPr="00D01DD5">
        <w:rPr>
          <w:rFonts w:ascii="Arial" w:eastAsia="Times New Roman" w:hAnsi="Arial" w:cs="Arial"/>
          <w:b/>
        </w:rPr>
        <w:t> %</w:t>
      </w:r>
    </w:p>
    <w:p w14:paraId="22087FF4" w14:textId="77777777"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015FDDFF" w14:textId="25591369" w:rsidR="00360DF2" w:rsidRPr="00FA264B" w:rsidRDefault="00360DF2" w:rsidP="00D01DD5">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F33E7F">
        <w:rPr>
          <w:rFonts w:ascii="Arial" w:eastAsia="Times New Roman" w:hAnsi="Arial" w:cs="Arial"/>
        </w:rPr>
        <w:t>98</w:t>
      </w:r>
      <w:r w:rsidRPr="00EF2B59">
        <w:rPr>
          <w:rFonts w:ascii="Arial" w:eastAsia="Times New Roman" w:hAnsi="Arial" w:cs="Arial"/>
        </w:rPr>
        <w:t xml:space="preserve"> %</w:t>
      </w:r>
    </w:p>
    <w:p w14:paraId="55D41E48" w14:textId="7E5A0605" w:rsidR="00360DF2" w:rsidRPr="00FA264B" w:rsidRDefault="00360DF2" w:rsidP="00360DF2">
      <w:pPr>
        <w:overflowPunct w:val="0"/>
        <w:autoSpaceDE w:val="0"/>
        <w:autoSpaceDN w:val="0"/>
        <w:adjustRightInd w:val="0"/>
        <w:spacing w:after="0" w:line="240" w:lineRule="auto"/>
        <w:textAlignment w:val="baseline"/>
        <w:rPr>
          <w:rFonts w:ascii="Arial" w:eastAsia="Times New Roman" w:hAnsi="Arial" w:cs="Arial"/>
          <w:b/>
        </w:rPr>
      </w:pPr>
      <w:r w:rsidRPr="00FA264B">
        <w:rPr>
          <w:rFonts w:ascii="Arial" w:eastAsia="Times New Roman" w:hAnsi="Arial" w:cs="Arial"/>
          <w:b/>
        </w:rPr>
        <w:t xml:space="preserve">         </w:t>
      </w:r>
    </w:p>
    <w:p w14:paraId="65685C5C" w14:textId="5FBE410B" w:rsidR="00D01DD5" w:rsidRPr="00D01DD5"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t>Zamawiający informuje, że</w:t>
      </w:r>
      <w:r w:rsidRPr="00FA264B">
        <w:rPr>
          <w:rFonts w:ascii="Arial" w:eastAsia="Times New Roman" w:hAnsi="Arial" w:cs="Arial"/>
          <w:b/>
        </w:rPr>
        <w:t xml:space="preserve"> stawka roboczogodziny </w:t>
      </w:r>
      <w:r w:rsidRPr="00D01DD5">
        <w:rPr>
          <w:rFonts w:ascii="Arial" w:eastAsia="Times New Roman" w:hAnsi="Arial" w:cs="Arial"/>
          <w:bCs/>
        </w:rPr>
        <w:t>kosztorysowej R (kolumna nr 1 formularza oferty pkt 1 a, b, c)</w:t>
      </w:r>
      <w:r w:rsidRPr="00FA264B">
        <w:rPr>
          <w:rFonts w:ascii="Arial" w:eastAsia="Times New Roman" w:hAnsi="Arial" w:cs="Arial"/>
          <w:b/>
        </w:rPr>
        <w:t xml:space="preserve"> nie może być niższa niż minimalna oraz nie może być wyższa niż maksymalna stawka roboczogodziny netto </w:t>
      </w:r>
      <w:r w:rsidRPr="00D01DD5">
        <w:rPr>
          <w:rFonts w:ascii="Arial" w:eastAsia="Times New Roman" w:hAnsi="Arial" w:cs="Arial"/>
          <w:bCs/>
        </w:rPr>
        <w:t>(odpowiednio dla poszczególnych branż) dla stolicy województwa mazowieckiego, opublikowana w zeszycie Ośrodka wdrożeń Ekonomiczno - Organizacyjnych Budownictwa „Promocja” Sp. z o.o. „SEKOCENBUD” w I</w:t>
      </w:r>
      <w:r>
        <w:rPr>
          <w:rFonts w:ascii="Arial" w:eastAsia="Times New Roman" w:hAnsi="Arial" w:cs="Arial"/>
          <w:bCs/>
        </w:rPr>
        <w:t>V</w:t>
      </w:r>
      <w:r w:rsidRPr="00D01DD5">
        <w:rPr>
          <w:rFonts w:ascii="Arial" w:eastAsia="Times New Roman" w:hAnsi="Arial" w:cs="Arial"/>
          <w:bCs/>
        </w:rPr>
        <w:t xml:space="preserve"> kwartale 202</w:t>
      </w:r>
      <w:r>
        <w:rPr>
          <w:rFonts w:ascii="Arial" w:eastAsia="Times New Roman" w:hAnsi="Arial" w:cs="Arial"/>
          <w:bCs/>
        </w:rPr>
        <w:t>5</w:t>
      </w:r>
      <w:r w:rsidRPr="00D01DD5">
        <w:rPr>
          <w:rFonts w:ascii="Arial" w:eastAsia="Times New Roman" w:hAnsi="Arial" w:cs="Arial"/>
          <w:bCs/>
        </w:rPr>
        <w:t xml:space="preserve"> r.</w:t>
      </w:r>
    </w:p>
    <w:p w14:paraId="6FAC2A75" w14:textId="77777777" w:rsidR="00D01DD5" w:rsidRPr="00D01DD5"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t>Oferta Wykonawcy, który zadeklaruje stawkę robocizny kosztorysowej niższą lub wyższą od opisanej powyżej, zostanie odrzucona.</w:t>
      </w:r>
    </w:p>
    <w:p w14:paraId="3AE5C011" w14:textId="77777777" w:rsidR="00D01DD5" w:rsidRPr="00FA264B"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p>
    <w:p w14:paraId="1B0625DE" w14:textId="54F768A6" w:rsidR="00D01DD5" w:rsidRPr="00D01DD5"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t>Wskaźniki narzutów</w:t>
      </w:r>
      <w:r w:rsidRPr="00FA264B">
        <w:rPr>
          <w:rFonts w:ascii="Arial" w:eastAsia="Times New Roman" w:hAnsi="Arial" w:cs="Arial"/>
          <w:b/>
        </w:rPr>
        <w:t xml:space="preserve"> kosztów pośrednich Kp oraz </w:t>
      </w:r>
      <w:r>
        <w:rPr>
          <w:rFonts w:ascii="Arial" w:eastAsia="Times New Roman" w:hAnsi="Arial" w:cs="Arial"/>
          <w:b/>
        </w:rPr>
        <w:t>z</w:t>
      </w:r>
      <w:r w:rsidRPr="00FA264B">
        <w:rPr>
          <w:rFonts w:ascii="Arial" w:eastAsia="Times New Roman" w:hAnsi="Arial" w:cs="Arial"/>
          <w:b/>
        </w:rPr>
        <w:t xml:space="preserve">ysku Z </w:t>
      </w:r>
      <w:r w:rsidRPr="00D01DD5">
        <w:rPr>
          <w:rFonts w:ascii="Arial" w:eastAsia="Times New Roman" w:hAnsi="Arial" w:cs="Arial"/>
          <w:bCs/>
        </w:rPr>
        <w:t>(kolumna nr 2 i 3  formularza oferty pkt 1 a, b, c)</w:t>
      </w:r>
      <w:r w:rsidRPr="00FA264B">
        <w:rPr>
          <w:rFonts w:ascii="Arial" w:eastAsia="Times New Roman" w:hAnsi="Arial" w:cs="Arial"/>
          <w:b/>
        </w:rPr>
        <w:t xml:space="preserve"> nie mogą być niższe niż minimalne oraz nie mogą być wyższe niż maksymalne wskaźniki </w:t>
      </w:r>
      <w:r w:rsidRPr="00D01DD5">
        <w:rPr>
          <w:rFonts w:ascii="Arial" w:eastAsia="Times New Roman" w:hAnsi="Arial" w:cs="Arial"/>
          <w:bCs/>
        </w:rPr>
        <w:t xml:space="preserve">kosztów pośrednich Kp oraz zysku Z (odpowiednio dla </w:t>
      </w:r>
      <w:r w:rsidRPr="00D01DD5">
        <w:rPr>
          <w:rFonts w:ascii="Arial" w:eastAsia="Times New Roman" w:hAnsi="Arial" w:cs="Arial"/>
          <w:bCs/>
        </w:rPr>
        <w:lastRenderedPageBreak/>
        <w:t>poszczególnych branż) opublikowane w zeszycie Ośrodka wdrożeń Ekonomiczno - Organizacyjnych Budownictwa „Promocja” Sp. z o.o. „SEKOCENBUD” w I</w:t>
      </w:r>
      <w:r w:rsidR="00797437">
        <w:rPr>
          <w:rFonts w:ascii="Arial" w:eastAsia="Times New Roman" w:hAnsi="Arial" w:cs="Arial"/>
          <w:bCs/>
        </w:rPr>
        <w:t>V</w:t>
      </w:r>
      <w:r w:rsidRPr="00D01DD5">
        <w:rPr>
          <w:rFonts w:ascii="Arial" w:eastAsia="Times New Roman" w:hAnsi="Arial" w:cs="Arial"/>
          <w:bCs/>
        </w:rPr>
        <w:t xml:space="preserve"> kwartale 202</w:t>
      </w:r>
      <w:r w:rsidR="00797437">
        <w:rPr>
          <w:rFonts w:ascii="Arial" w:eastAsia="Times New Roman" w:hAnsi="Arial" w:cs="Arial"/>
          <w:bCs/>
        </w:rPr>
        <w:t>5</w:t>
      </w:r>
      <w:r w:rsidRPr="00D01DD5">
        <w:rPr>
          <w:rFonts w:ascii="Arial" w:eastAsia="Times New Roman" w:hAnsi="Arial" w:cs="Arial"/>
          <w:bCs/>
        </w:rPr>
        <w:t xml:space="preserve"> r.</w:t>
      </w:r>
    </w:p>
    <w:p w14:paraId="55E77962" w14:textId="77777777" w:rsidR="00D01DD5" w:rsidRPr="00D01DD5" w:rsidRDefault="00D01DD5" w:rsidP="00D01DD5">
      <w:pPr>
        <w:overflowPunct w:val="0"/>
        <w:autoSpaceDE w:val="0"/>
        <w:autoSpaceDN w:val="0"/>
        <w:adjustRightInd w:val="0"/>
        <w:spacing w:after="0" w:line="240" w:lineRule="auto"/>
        <w:jc w:val="both"/>
        <w:textAlignment w:val="baseline"/>
        <w:rPr>
          <w:rFonts w:ascii="Arial" w:eastAsia="Times New Roman" w:hAnsi="Arial" w:cs="Arial"/>
          <w:bCs/>
        </w:rPr>
      </w:pPr>
      <w:r w:rsidRPr="00D01DD5">
        <w:rPr>
          <w:rFonts w:ascii="Arial" w:eastAsia="Times New Roman" w:hAnsi="Arial" w:cs="Arial"/>
          <w:bCs/>
        </w:rPr>
        <w:t>Oferta Wykonawcy, który zadeklaruje niższe lub wyższe wskaźniki kosztów pośrednich Kp oraz/lub zysku Z od opisanych powyżej, zostanie odrzucona.</w:t>
      </w:r>
    </w:p>
    <w:p w14:paraId="0C388AA5" w14:textId="77777777" w:rsidR="00D01DD5" w:rsidRDefault="00D01DD5" w:rsidP="00360DF2">
      <w:pPr>
        <w:overflowPunct w:val="0"/>
        <w:autoSpaceDE w:val="0"/>
        <w:autoSpaceDN w:val="0"/>
        <w:adjustRightInd w:val="0"/>
        <w:spacing w:after="0" w:line="240" w:lineRule="auto"/>
        <w:jc w:val="both"/>
        <w:textAlignment w:val="baseline"/>
        <w:rPr>
          <w:rFonts w:ascii="Arial" w:eastAsia="Times New Roman" w:hAnsi="Arial" w:cs="Arial"/>
          <w:bCs/>
        </w:rPr>
      </w:pPr>
    </w:p>
    <w:p w14:paraId="44801764" w14:textId="654A6681" w:rsidR="00360DF2" w:rsidRPr="00964839" w:rsidRDefault="00797437" w:rsidP="00797437">
      <w:pPr>
        <w:pStyle w:val="Akapitzlist"/>
        <w:numPr>
          <w:ilvl w:val="0"/>
          <w:numId w:val="38"/>
        </w:numPr>
        <w:overflowPunct w:val="0"/>
        <w:autoSpaceDE w:val="0"/>
        <w:autoSpaceDN w:val="0"/>
        <w:adjustRightInd w:val="0"/>
        <w:spacing w:after="0" w:line="240" w:lineRule="auto"/>
        <w:ind w:left="284" w:hanging="284"/>
        <w:textAlignment w:val="baseline"/>
        <w:rPr>
          <w:rFonts w:ascii="Arial" w:eastAsia="Times New Roman" w:hAnsi="Arial" w:cs="Arial"/>
          <w:b/>
          <w:bCs/>
          <w:u w:val="single"/>
        </w:rPr>
      </w:pPr>
      <w:r>
        <w:rPr>
          <w:rFonts w:ascii="Arial" w:eastAsia="Times New Roman" w:hAnsi="Arial" w:cs="Arial"/>
          <w:b/>
          <w:kern w:val="3"/>
          <w:szCs w:val="20"/>
          <w:u w:val="single"/>
          <w:lang w:eastAsia="zh-CN"/>
        </w:rPr>
        <w:t>j</w:t>
      </w:r>
      <w:r w:rsidR="00360DF2" w:rsidRPr="00875236">
        <w:rPr>
          <w:rFonts w:ascii="Arial" w:eastAsia="Times New Roman" w:hAnsi="Arial" w:cs="Arial"/>
          <w:b/>
          <w:kern w:val="3"/>
          <w:szCs w:val="20"/>
          <w:u w:val="single"/>
          <w:lang w:eastAsia="zh-CN"/>
        </w:rPr>
        <w:t>ednorazowy koszt w</w:t>
      </w:r>
      <w:r w:rsidR="00054F6A">
        <w:rPr>
          <w:rFonts w:ascii="Arial" w:eastAsia="Times New Roman" w:hAnsi="Arial" w:cs="Arial"/>
          <w:b/>
          <w:kern w:val="3"/>
          <w:szCs w:val="20"/>
          <w:u w:val="single"/>
          <w:lang w:eastAsia="zh-CN"/>
        </w:rPr>
        <w:t>y</w:t>
      </w:r>
      <w:r w:rsidR="00360DF2" w:rsidRPr="00875236">
        <w:rPr>
          <w:rFonts w:ascii="Arial" w:eastAsia="Times New Roman" w:hAnsi="Arial" w:cs="Arial"/>
          <w:b/>
          <w:kern w:val="3"/>
          <w:szCs w:val="20"/>
          <w:u w:val="single"/>
          <w:lang w:eastAsia="zh-CN"/>
        </w:rPr>
        <w:t>jazdu pogotowia</w:t>
      </w:r>
      <w:r w:rsidR="00360DF2" w:rsidRPr="00964839">
        <w:rPr>
          <w:rFonts w:ascii="Arial" w:eastAsia="Times New Roman" w:hAnsi="Arial" w:cs="Arial"/>
          <w:b/>
          <w:kern w:val="3"/>
          <w:szCs w:val="20"/>
          <w:lang w:eastAsia="zh-CN"/>
        </w:rPr>
        <w:t xml:space="preserve"> </w:t>
      </w:r>
      <w:r w:rsidR="00964839">
        <w:rPr>
          <w:rFonts w:ascii="Arial" w:eastAsia="Times New Roman" w:hAnsi="Arial" w:cs="Arial"/>
          <w:b/>
          <w:kern w:val="3"/>
          <w:szCs w:val="20"/>
          <w:lang w:eastAsia="zh-CN"/>
        </w:rPr>
        <w:tab/>
      </w:r>
      <w:r w:rsidR="00964839">
        <w:rPr>
          <w:rFonts w:ascii="Arial" w:eastAsia="Times New Roman" w:hAnsi="Arial" w:cs="Arial"/>
          <w:b/>
          <w:kern w:val="3"/>
          <w:szCs w:val="20"/>
          <w:lang w:eastAsia="zh-CN"/>
        </w:rPr>
        <w:tab/>
      </w:r>
      <w:r w:rsidR="00964839">
        <w:rPr>
          <w:rFonts w:ascii="Arial" w:eastAsia="Times New Roman" w:hAnsi="Arial" w:cs="Arial"/>
          <w:b/>
          <w:kern w:val="3"/>
          <w:szCs w:val="20"/>
          <w:lang w:eastAsia="zh-CN"/>
        </w:rPr>
        <w:tab/>
      </w:r>
      <w:r w:rsidR="009620C5">
        <w:rPr>
          <w:rFonts w:ascii="Arial" w:eastAsia="Times New Roman" w:hAnsi="Arial" w:cs="Arial"/>
          <w:b/>
          <w:kern w:val="3"/>
          <w:szCs w:val="20"/>
          <w:lang w:eastAsia="zh-CN"/>
        </w:rPr>
        <w:t xml:space="preserve">    </w:t>
      </w:r>
      <w:r w:rsidR="00360DF2" w:rsidRPr="00964839">
        <w:rPr>
          <w:rFonts w:ascii="Arial" w:eastAsia="Times New Roman" w:hAnsi="Arial" w:cs="Arial"/>
          <w:b/>
          <w:kern w:val="3"/>
          <w:szCs w:val="20"/>
          <w:lang w:eastAsia="zh-CN"/>
        </w:rPr>
        <w:t xml:space="preserve">- </w:t>
      </w:r>
      <w:r w:rsidR="00397A15">
        <w:rPr>
          <w:rFonts w:ascii="Arial" w:eastAsia="Times New Roman" w:hAnsi="Arial" w:cs="Arial"/>
          <w:b/>
          <w:kern w:val="3"/>
          <w:szCs w:val="20"/>
          <w:lang w:eastAsia="zh-CN"/>
        </w:rPr>
        <w:t xml:space="preserve"> </w:t>
      </w:r>
      <w:r w:rsidR="00360DF2" w:rsidRPr="00964839">
        <w:rPr>
          <w:rFonts w:ascii="Arial" w:eastAsia="Times New Roman" w:hAnsi="Arial" w:cs="Arial"/>
          <w:b/>
          <w:kern w:val="3"/>
          <w:szCs w:val="20"/>
          <w:lang w:eastAsia="zh-CN"/>
        </w:rPr>
        <w:t xml:space="preserve">znaczenie </w:t>
      </w:r>
      <w:r w:rsidR="008604E7">
        <w:rPr>
          <w:rFonts w:ascii="Arial" w:eastAsia="Times New Roman" w:hAnsi="Arial" w:cs="Arial"/>
          <w:b/>
          <w:kern w:val="3"/>
          <w:szCs w:val="20"/>
          <w:lang w:eastAsia="zh-CN"/>
        </w:rPr>
        <w:t>2</w:t>
      </w:r>
      <w:r w:rsidR="00360DF2" w:rsidRPr="00964839">
        <w:rPr>
          <w:rFonts w:ascii="Arial" w:eastAsia="Times New Roman" w:hAnsi="Arial" w:cs="Arial"/>
          <w:b/>
          <w:kern w:val="3"/>
          <w:szCs w:val="20"/>
          <w:lang w:eastAsia="zh-CN"/>
        </w:rPr>
        <w:t xml:space="preserve"> %</w:t>
      </w:r>
    </w:p>
    <w:p w14:paraId="010E1F1D" w14:textId="77777777" w:rsidR="00360DF2" w:rsidRPr="00EF2B59" w:rsidRDefault="00360DF2" w:rsidP="00360DF2">
      <w:pPr>
        <w:overflowPunct w:val="0"/>
        <w:autoSpaceDE w:val="0"/>
        <w:autoSpaceDN w:val="0"/>
        <w:adjustRightInd w:val="0"/>
        <w:spacing w:after="0" w:line="240" w:lineRule="auto"/>
        <w:ind w:left="708"/>
        <w:textAlignment w:val="baseline"/>
        <w:rPr>
          <w:rFonts w:ascii="Arial" w:eastAsia="Times New Roman" w:hAnsi="Arial" w:cs="Arial"/>
        </w:rPr>
      </w:pPr>
      <w:r w:rsidRPr="00EF2B59">
        <w:rPr>
          <w:rFonts w:ascii="Arial" w:eastAsia="Times New Roman" w:hAnsi="Arial" w:cs="Arial"/>
        </w:rPr>
        <w:t>Sposób wyliczenia:</w:t>
      </w:r>
    </w:p>
    <w:p w14:paraId="15CC4F77" w14:textId="724B4804" w:rsidR="00360DF2" w:rsidRPr="00EF2B59" w:rsidRDefault="00360DF2" w:rsidP="00360DF2">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w:t>
      </w:r>
      <w:r>
        <w:rPr>
          <w:rFonts w:ascii="Arial" w:eastAsia="Times New Roman" w:hAnsi="Arial" w:cs="Arial"/>
        </w:rPr>
        <w:t xml:space="preserve"> </w:t>
      </w:r>
      <w:r w:rsidRPr="00EF2B59">
        <w:rPr>
          <w:rFonts w:ascii="Arial" w:eastAsia="Times New Roman" w:hAnsi="Arial" w:cs="Arial"/>
        </w:rPr>
        <w:t>(</w:t>
      </w:r>
      <w:r w:rsidR="009F06E4">
        <w:rPr>
          <w:rFonts w:ascii="Arial" w:eastAsia="Times New Roman" w:hAnsi="Arial" w:cs="Arial"/>
        </w:rPr>
        <w:t>Wp</w:t>
      </w:r>
      <w:r>
        <w:rPr>
          <w:rFonts w:ascii="Arial" w:eastAsia="Times New Roman" w:hAnsi="Arial" w:cs="Arial"/>
        </w:rPr>
        <w:t xml:space="preserve"> </w:t>
      </w:r>
      <w:r w:rsidRPr="00EF2B59">
        <w:rPr>
          <w:rFonts w:ascii="Arial" w:eastAsia="Times New Roman" w:hAnsi="Arial" w:cs="Arial"/>
        </w:rPr>
        <w:t xml:space="preserve">min. : </w:t>
      </w:r>
      <w:r w:rsidR="009F06E4">
        <w:rPr>
          <w:rFonts w:ascii="Arial" w:eastAsia="Times New Roman" w:hAnsi="Arial" w:cs="Arial"/>
        </w:rPr>
        <w:t>Wp</w:t>
      </w:r>
      <w:r>
        <w:rPr>
          <w:rFonts w:ascii="Arial" w:eastAsia="Times New Roman" w:hAnsi="Arial" w:cs="Arial"/>
        </w:rPr>
        <w:t xml:space="preserve"> </w:t>
      </w:r>
      <w:r w:rsidRPr="00EF2B59">
        <w:rPr>
          <w:rFonts w:ascii="Arial" w:eastAsia="Times New Roman" w:hAnsi="Arial" w:cs="Arial"/>
        </w:rPr>
        <w:t>ocenian</w:t>
      </w:r>
      <w:r>
        <w:rPr>
          <w:rFonts w:ascii="Arial" w:eastAsia="Times New Roman" w:hAnsi="Arial" w:cs="Arial"/>
        </w:rPr>
        <w:t>y</w:t>
      </w:r>
      <w:r w:rsidRPr="00EF2B59">
        <w:rPr>
          <w:rFonts w:ascii="Arial" w:eastAsia="Times New Roman" w:hAnsi="Arial" w:cs="Arial"/>
        </w:rPr>
        <w:t xml:space="preserve">) x 100 x </w:t>
      </w:r>
      <w:r w:rsidR="008604E7">
        <w:rPr>
          <w:rFonts w:ascii="Arial" w:eastAsia="Times New Roman" w:hAnsi="Arial" w:cs="Arial"/>
        </w:rPr>
        <w:t>2</w:t>
      </w:r>
      <w:r w:rsidRPr="00EF2B59">
        <w:rPr>
          <w:rFonts w:ascii="Arial" w:eastAsia="Times New Roman" w:hAnsi="Arial" w:cs="Arial"/>
        </w:rPr>
        <w:t xml:space="preserve"> %</w:t>
      </w:r>
    </w:p>
    <w:p w14:paraId="5A1136FC" w14:textId="77777777" w:rsidR="00360DF2" w:rsidRPr="002B5E06" w:rsidRDefault="00360DF2" w:rsidP="00360DF2">
      <w:pPr>
        <w:overflowPunct w:val="0"/>
        <w:autoSpaceDE w:val="0"/>
        <w:autoSpaceDN w:val="0"/>
        <w:adjustRightInd w:val="0"/>
        <w:spacing w:after="0" w:line="240" w:lineRule="auto"/>
        <w:textAlignment w:val="baseline"/>
        <w:rPr>
          <w:rFonts w:ascii="Arial" w:eastAsia="Times New Roman" w:hAnsi="Arial" w:cs="Arial"/>
        </w:rPr>
      </w:pPr>
    </w:p>
    <w:p w14:paraId="39E13C10" w14:textId="62EFBFE0" w:rsidR="00360DF2" w:rsidRPr="00F87A05" w:rsidRDefault="00360DF2" w:rsidP="00F87A05">
      <w:pPr>
        <w:overflowPunct w:val="0"/>
        <w:autoSpaceDE w:val="0"/>
        <w:autoSpaceDN w:val="0"/>
        <w:adjustRightInd w:val="0"/>
        <w:spacing w:after="0" w:line="240" w:lineRule="auto"/>
        <w:jc w:val="both"/>
        <w:textAlignment w:val="baseline"/>
        <w:rPr>
          <w:rFonts w:ascii="Arial" w:eastAsia="Times New Roman" w:hAnsi="Arial" w:cs="Arial"/>
        </w:rPr>
      </w:pPr>
      <w:r w:rsidRPr="00F87A05">
        <w:rPr>
          <w:rFonts w:ascii="Arial" w:eastAsia="Times New Roman" w:hAnsi="Arial" w:cs="Arial"/>
        </w:rPr>
        <w:t>Maksymalny jednorazowy koszt w</w:t>
      </w:r>
      <w:r w:rsidR="00054F6A">
        <w:rPr>
          <w:rFonts w:ascii="Arial" w:eastAsia="Times New Roman" w:hAnsi="Arial" w:cs="Arial"/>
        </w:rPr>
        <w:t>y</w:t>
      </w:r>
      <w:r w:rsidRPr="00F87A05">
        <w:rPr>
          <w:rFonts w:ascii="Arial" w:eastAsia="Times New Roman" w:hAnsi="Arial" w:cs="Arial"/>
        </w:rPr>
        <w:t xml:space="preserve">jazdu pogotowia </w:t>
      </w:r>
      <w:r w:rsidR="002D5CB3">
        <w:rPr>
          <w:rFonts w:ascii="Arial" w:eastAsia="Times New Roman" w:hAnsi="Arial" w:cs="Arial"/>
          <w:b/>
          <w:bCs/>
        </w:rPr>
        <w:t>nie może</w:t>
      </w:r>
      <w:r w:rsidRPr="00F87A05">
        <w:rPr>
          <w:rFonts w:ascii="Arial" w:eastAsia="Times New Roman" w:hAnsi="Arial" w:cs="Arial"/>
          <w:b/>
          <w:bCs/>
        </w:rPr>
        <w:t xml:space="preserve"> przekraczać kwoty </w:t>
      </w:r>
      <w:r w:rsidR="00184D97">
        <w:rPr>
          <w:rFonts w:ascii="Arial" w:eastAsia="Times New Roman" w:hAnsi="Arial" w:cs="Arial"/>
          <w:b/>
          <w:bCs/>
        </w:rPr>
        <w:t>856,90</w:t>
      </w:r>
      <w:r w:rsidRPr="00F87A05">
        <w:rPr>
          <w:rFonts w:ascii="Arial" w:eastAsia="Times New Roman" w:hAnsi="Arial" w:cs="Arial"/>
          <w:b/>
          <w:bCs/>
        </w:rPr>
        <w:t xml:space="preserve"> zł </w:t>
      </w:r>
      <w:r w:rsidR="00184D97">
        <w:rPr>
          <w:rFonts w:ascii="Arial" w:eastAsia="Times New Roman" w:hAnsi="Arial" w:cs="Arial"/>
          <w:b/>
          <w:bCs/>
        </w:rPr>
        <w:t>bru</w:t>
      </w:r>
      <w:r w:rsidR="00BC1551">
        <w:rPr>
          <w:rFonts w:ascii="Arial" w:eastAsia="Times New Roman" w:hAnsi="Arial" w:cs="Arial"/>
          <w:b/>
          <w:bCs/>
        </w:rPr>
        <w:t>tto</w:t>
      </w:r>
      <w:r w:rsidRPr="00F87A05">
        <w:rPr>
          <w:rFonts w:ascii="Arial" w:eastAsia="Times New Roman" w:hAnsi="Arial" w:cs="Arial"/>
          <w:b/>
          <w:bCs/>
        </w:rPr>
        <w:t>.</w:t>
      </w:r>
      <w:r w:rsidR="00964839" w:rsidRPr="00F87A05">
        <w:rPr>
          <w:rFonts w:ascii="Arial" w:eastAsia="Times New Roman" w:hAnsi="Arial" w:cs="Arial"/>
        </w:rPr>
        <w:t xml:space="preserve"> </w:t>
      </w:r>
      <w:r w:rsidRPr="00F87A05">
        <w:rPr>
          <w:rFonts w:ascii="Arial" w:eastAsia="Times New Roman" w:hAnsi="Arial" w:cs="Arial"/>
        </w:rPr>
        <w:t xml:space="preserve">Oferta Wykonawcy przekraczająca </w:t>
      </w:r>
      <w:r w:rsidR="00F87A05">
        <w:rPr>
          <w:rFonts w:ascii="Arial" w:eastAsia="Times New Roman" w:hAnsi="Arial" w:cs="Arial"/>
        </w:rPr>
        <w:t>kwotę</w:t>
      </w:r>
      <w:r w:rsidRPr="00F87A05">
        <w:rPr>
          <w:rFonts w:ascii="Arial" w:eastAsia="Times New Roman" w:hAnsi="Arial" w:cs="Arial"/>
        </w:rPr>
        <w:t xml:space="preserve"> </w:t>
      </w:r>
      <w:r w:rsidR="00184D97">
        <w:rPr>
          <w:rFonts w:ascii="Arial" w:eastAsia="Times New Roman" w:hAnsi="Arial" w:cs="Arial"/>
        </w:rPr>
        <w:t>856,90</w:t>
      </w:r>
      <w:r w:rsidRPr="00F87A05">
        <w:rPr>
          <w:rFonts w:ascii="Arial" w:eastAsia="Times New Roman" w:hAnsi="Arial" w:cs="Arial"/>
        </w:rPr>
        <w:t xml:space="preserve"> zł </w:t>
      </w:r>
      <w:r w:rsidR="00184D97">
        <w:rPr>
          <w:rFonts w:ascii="Arial" w:eastAsia="Times New Roman" w:hAnsi="Arial" w:cs="Arial"/>
        </w:rPr>
        <w:t>bru</w:t>
      </w:r>
      <w:r w:rsidRPr="00F87A05">
        <w:rPr>
          <w:rFonts w:ascii="Arial" w:eastAsia="Times New Roman" w:hAnsi="Arial" w:cs="Arial"/>
        </w:rPr>
        <w:t xml:space="preserve">tto zostanie odrzucona. </w:t>
      </w:r>
    </w:p>
    <w:p w14:paraId="4A5C53D9" w14:textId="77777777" w:rsidR="00360DF2" w:rsidRPr="00750E76" w:rsidRDefault="00360DF2" w:rsidP="00360DF2">
      <w:pPr>
        <w:suppressAutoHyphens/>
        <w:overflowPunct w:val="0"/>
        <w:autoSpaceDE w:val="0"/>
        <w:autoSpaceDN w:val="0"/>
        <w:spacing w:after="0" w:line="240" w:lineRule="auto"/>
        <w:ind w:left="709" w:hanging="709"/>
        <w:jc w:val="both"/>
        <w:textAlignment w:val="baseline"/>
        <w:rPr>
          <w:rFonts w:ascii="Arial" w:eastAsia="Times New Roman" w:hAnsi="Arial" w:cs="Arial"/>
          <w:kern w:val="3"/>
          <w:sz w:val="12"/>
          <w:szCs w:val="12"/>
          <w:lang w:eastAsia="zh-CN"/>
        </w:rPr>
      </w:pPr>
    </w:p>
    <w:p w14:paraId="4117C22A" w14:textId="784FE580" w:rsidR="00CD186C" w:rsidRPr="00E13985" w:rsidRDefault="00F35E49" w:rsidP="00043DF0">
      <w:pPr>
        <w:pStyle w:val="Akapitzlist"/>
        <w:numPr>
          <w:ilvl w:val="0"/>
          <w:numId w:val="18"/>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rsidP="00043DF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70193D6" w14:textId="14B39791" w:rsidR="00940D41" w:rsidRPr="00757F30" w:rsidRDefault="00F35E49" w:rsidP="00757F30">
      <w:pPr>
        <w:pStyle w:val="Akapitzlist"/>
        <w:numPr>
          <w:ilvl w:val="0"/>
          <w:numId w:val="18"/>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75F9E441" w14:textId="77777777" w:rsidR="00397A15" w:rsidRDefault="00397A15">
      <w:pPr>
        <w:spacing w:after="0" w:line="240" w:lineRule="auto"/>
        <w:jc w:val="both"/>
        <w:rPr>
          <w:rFonts w:ascii="Arial" w:eastAsia="Arial" w:hAnsi="Arial" w:cs="Arial"/>
          <w:b/>
          <w:sz w:val="24"/>
        </w:rPr>
      </w:pPr>
    </w:p>
    <w:p w14:paraId="0304C53C" w14:textId="2E89C290" w:rsidR="00016263"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093C1C55" w14:textId="77777777" w:rsidR="00397A15" w:rsidRPr="00750E76" w:rsidRDefault="00397A15">
      <w:pPr>
        <w:spacing w:after="0" w:line="240" w:lineRule="auto"/>
        <w:jc w:val="both"/>
        <w:rPr>
          <w:rFonts w:ascii="Arial" w:eastAsia="Arial" w:hAnsi="Arial" w:cs="Arial"/>
          <w:b/>
          <w:sz w:val="12"/>
          <w:szCs w:val="12"/>
          <w:u w:val="single"/>
        </w:rPr>
      </w:pPr>
    </w:p>
    <w:p w14:paraId="7F13984C" w14:textId="46D912E3" w:rsidR="00CD186C" w:rsidRPr="0088557F" w:rsidRDefault="00F35E49" w:rsidP="00043DF0">
      <w:pPr>
        <w:pStyle w:val="Akapitzlist"/>
        <w:numPr>
          <w:ilvl w:val="0"/>
          <w:numId w:val="19"/>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rsidP="00043DF0">
      <w:pPr>
        <w:pStyle w:val="Akapitzlist"/>
        <w:numPr>
          <w:ilvl w:val="0"/>
          <w:numId w:val="19"/>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rsidP="00043DF0">
      <w:pPr>
        <w:pStyle w:val="Akapitzlist"/>
        <w:numPr>
          <w:ilvl w:val="0"/>
          <w:numId w:val="19"/>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ykonawca nie złożył oświadczenia, o którym mowa w art. 125 ust. 1 ustawy Pzp,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rsidP="00043DF0">
      <w:pPr>
        <w:pStyle w:val="Akapitzlist"/>
        <w:numPr>
          <w:ilvl w:val="1"/>
          <w:numId w:val="19"/>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rsidP="00043DF0">
      <w:pPr>
        <w:pStyle w:val="Akapitzlist"/>
        <w:numPr>
          <w:ilvl w:val="1"/>
          <w:numId w:val="19"/>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823CCC5" w14:textId="77777777" w:rsidR="000B4CB2" w:rsidRDefault="000B4CB2">
      <w:pPr>
        <w:spacing w:after="0" w:line="240" w:lineRule="auto"/>
        <w:jc w:val="both"/>
        <w:rPr>
          <w:rFonts w:ascii="Arial" w:eastAsia="Arial" w:hAnsi="Arial" w:cs="Arial"/>
          <w:b/>
          <w:sz w:val="24"/>
        </w:rPr>
      </w:pPr>
    </w:p>
    <w:p w14:paraId="2A9418A9" w14:textId="2F9CA99E" w:rsidR="00D43C2A"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005CD34" w14:textId="77777777" w:rsidR="00781374" w:rsidRDefault="00F35E49" w:rsidP="00750E76">
      <w:pPr>
        <w:pStyle w:val="Akapitzlist"/>
        <w:numPr>
          <w:ilvl w:val="0"/>
          <w:numId w:val="5"/>
        </w:numPr>
        <w:spacing w:before="120" w:after="12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760297B6" w14:textId="2090052D" w:rsidR="00CD186C" w:rsidRPr="00781374" w:rsidRDefault="00F35E49" w:rsidP="00750E76">
      <w:pPr>
        <w:pStyle w:val="Akapitzlist"/>
        <w:numPr>
          <w:ilvl w:val="0"/>
          <w:numId w:val="5"/>
        </w:numPr>
        <w:spacing w:before="120" w:after="12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5C8315B4" w14:textId="2E2FFA92" w:rsidR="00CD186C" w:rsidRPr="00781374" w:rsidRDefault="00F35E49" w:rsidP="00750E76">
      <w:pPr>
        <w:pStyle w:val="Akapitzlist"/>
        <w:numPr>
          <w:ilvl w:val="0"/>
          <w:numId w:val="5"/>
        </w:numPr>
        <w:spacing w:before="120" w:after="12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750E76">
      <w:pPr>
        <w:spacing w:before="120" w:after="12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750E76">
      <w:pPr>
        <w:pStyle w:val="Akapitzlist"/>
        <w:numPr>
          <w:ilvl w:val="0"/>
          <w:numId w:val="5"/>
        </w:numPr>
        <w:spacing w:before="12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750E76">
      <w:pPr>
        <w:pStyle w:val="Akapitzlist"/>
        <w:numPr>
          <w:ilvl w:val="1"/>
          <w:numId w:val="5"/>
        </w:numPr>
        <w:spacing w:before="120" w:after="120" w:line="240" w:lineRule="auto"/>
        <w:ind w:left="709"/>
        <w:jc w:val="both"/>
        <w:rPr>
          <w:rFonts w:ascii="Arial" w:eastAsia="Arial" w:hAnsi="Arial" w:cs="Arial"/>
          <w:color w:val="000000"/>
        </w:rPr>
      </w:pPr>
      <w:r w:rsidRPr="006F7F0B">
        <w:rPr>
          <w:rFonts w:ascii="Arial" w:eastAsia="Arial" w:hAnsi="Arial" w:cs="Arial"/>
          <w:color w:val="000000"/>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w:t>
      </w:r>
      <w:r w:rsidRPr="006F7F0B">
        <w:rPr>
          <w:rFonts w:ascii="Arial" w:eastAsia="Arial" w:hAnsi="Arial" w:cs="Arial"/>
          <w:color w:val="000000"/>
        </w:rPr>
        <w:lastRenderedPageBreak/>
        <w:t>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63782B82" w14:textId="6F543842" w:rsidR="00757F30" w:rsidRDefault="008F7BCA" w:rsidP="00750E76">
      <w:pPr>
        <w:pStyle w:val="Akapitzlist"/>
        <w:numPr>
          <w:ilvl w:val="1"/>
          <w:numId w:val="5"/>
        </w:numPr>
        <w:spacing w:before="120" w:after="120" w:line="240"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5D954B08" w14:textId="77777777" w:rsidR="00750E76" w:rsidRPr="00B92B3C" w:rsidRDefault="00750E76" w:rsidP="00750E76">
      <w:pPr>
        <w:pStyle w:val="Akapitzlist"/>
        <w:spacing w:before="120" w:after="120" w:line="240" w:lineRule="auto"/>
        <w:ind w:left="709"/>
        <w:jc w:val="both"/>
        <w:rPr>
          <w:rFonts w:ascii="Arial" w:eastAsia="Arial" w:hAnsi="Arial" w:cs="Arial"/>
          <w:color w:val="000000"/>
        </w:rPr>
      </w:pPr>
    </w:p>
    <w:p w14:paraId="49E9B6C9" w14:textId="0CFF3058" w:rsidR="00D43C2A" w:rsidRDefault="00F35E49" w:rsidP="001F0E09">
      <w:pPr>
        <w:rPr>
          <w:rFonts w:ascii="Arial" w:eastAsia="Arial" w:hAnsi="Arial" w:cs="Arial"/>
          <w:b/>
          <w:sz w:val="24"/>
          <w:u w:val="single"/>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56602251" w14:textId="38DD03B9" w:rsidR="00CD186C" w:rsidRPr="0029393F" w:rsidRDefault="00F35E49" w:rsidP="00043DF0">
      <w:pPr>
        <w:pStyle w:val="Akapitzlist"/>
        <w:numPr>
          <w:ilvl w:val="0"/>
          <w:numId w:val="20"/>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rsidP="00043DF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rsidP="00043DF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6A1D178F" w14:textId="36EE500B" w:rsidR="00940D41" w:rsidRPr="00757F30" w:rsidRDefault="00F35E49" w:rsidP="00757F30">
      <w:pPr>
        <w:pStyle w:val="Akapitzlist"/>
        <w:numPr>
          <w:ilvl w:val="0"/>
          <w:numId w:val="20"/>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30996268" w14:textId="77777777" w:rsidR="00750E76" w:rsidRPr="00EE5416" w:rsidRDefault="00750E76" w:rsidP="00016263">
      <w:pPr>
        <w:spacing w:after="0" w:line="240" w:lineRule="auto"/>
        <w:rPr>
          <w:rFonts w:ascii="Arial" w:eastAsia="Arial" w:hAnsi="Arial" w:cs="Arial"/>
          <w:b/>
          <w:sz w:val="12"/>
          <w:szCs w:val="12"/>
        </w:rPr>
      </w:pPr>
    </w:p>
    <w:p w14:paraId="4FE753CE" w14:textId="436C6632" w:rsidR="00940D41" w:rsidRDefault="00045CD2" w:rsidP="00016263">
      <w:pPr>
        <w:spacing w:after="0" w:line="240" w:lineRule="auto"/>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XXI. </w:t>
      </w:r>
      <w:r w:rsidR="00F35E49">
        <w:rPr>
          <w:rFonts w:ascii="Arial" w:eastAsia="Arial" w:hAnsi="Arial" w:cs="Arial"/>
          <w:b/>
          <w:sz w:val="24"/>
          <w:u w:val="single"/>
        </w:rPr>
        <w:t>Informacje dotyczące zabezpieczeni</w:t>
      </w:r>
      <w:r w:rsidR="009D4012">
        <w:rPr>
          <w:rFonts w:ascii="Arial" w:eastAsia="Arial" w:hAnsi="Arial" w:cs="Arial"/>
          <w:b/>
          <w:sz w:val="24"/>
          <w:u w:val="single"/>
        </w:rPr>
        <w:t>a</w:t>
      </w:r>
      <w:r w:rsidR="00F35E49">
        <w:rPr>
          <w:rFonts w:ascii="Arial" w:eastAsia="Arial" w:hAnsi="Arial" w:cs="Arial"/>
          <w:b/>
          <w:sz w:val="24"/>
          <w:u w:val="single"/>
        </w:rPr>
        <w:t xml:space="preserve"> należytego wykonania umowy</w:t>
      </w:r>
    </w:p>
    <w:p w14:paraId="70EC9969" w14:textId="73CC9D35" w:rsidR="00016263" w:rsidRDefault="00016263" w:rsidP="00EE5416">
      <w:pPr>
        <w:keepNext/>
        <w:spacing w:before="60" w:after="0" w:line="240" w:lineRule="auto"/>
        <w:jc w:val="both"/>
        <w:rPr>
          <w:rFonts w:ascii="Arial" w:eastAsia="Arial" w:hAnsi="Arial" w:cs="Arial"/>
          <w:bCs/>
          <w:sz w:val="24"/>
        </w:rPr>
      </w:pPr>
      <w:r>
        <w:rPr>
          <w:rFonts w:ascii="Arial" w:eastAsia="Arial" w:hAnsi="Arial" w:cs="Arial"/>
          <w:bCs/>
          <w:sz w:val="24"/>
        </w:rPr>
        <w:t>Zamawiający nie wymaga zabezpieczenia należytego wykonania umowy.</w:t>
      </w:r>
    </w:p>
    <w:p w14:paraId="1564FF73" w14:textId="77777777" w:rsidR="00750E76" w:rsidRDefault="00750E76">
      <w:pPr>
        <w:keepNext/>
        <w:spacing w:after="0" w:line="240" w:lineRule="auto"/>
        <w:jc w:val="both"/>
        <w:rPr>
          <w:rFonts w:ascii="Arial" w:eastAsia="Arial" w:hAnsi="Arial" w:cs="Arial"/>
          <w:bCs/>
          <w:sz w:val="24"/>
        </w:rPr>
      </w:pPr>
    </w:p>
    <w:p w14:paraId="23C37EC6" w14:textId="49451622" w:rsidR="00016263"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2FE478D9" w14:textId="77777777" w:rsidR="00D43C2A" w:rsidRPr="00750E76" w:rsidRDefault="00D43C2A">
      <w:pPr>
        <w:keepNext/>
        <w:spacing w:after="0" w:line="240" w:lineRule="auto"/>
        <w:jc w:val="both"/>
        <w:rPr>
          <w:rFonts w:ascii="Arial" w:eastAsia="Arial" w:hAnsi="Arial" w:cs="Arial"/>
          <w:b/>
          <w:sz w:val="12"/>
          <w:szCs w:val="12"/>
          <w:u w:val="single"/>
        </w:rPr>
      </w:pPr>
    </w:p>
    <w:p w14:paraId="30BB7492" w14:textId="353B53C0" w:rsidR="00CD186C" w:rsidRPr="006C0E89" w:rsidRDefault="00F35E49" w:rsidP="00500510">
      <w:pPr>
        <w:pStyle w:val="Akapitzlist"/>
        <w:numPr>
          <w:ilvl w:val="0"/>
          <w:numId w:val="21"/>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032AFFB1" w14:textId="3E330FA8" w:rsidR="00A64EE2" w:rsidRPr="00757F30" w:rsidRDefault="00F35E49" w:rsidP="00500510">
      <w:pPr>
        <w:pStyle w:val="Akapitzlist"/>
        <w:numPr>
          <w:ilvl w:val="0"/>
          <w:numId w:val="21"/>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6A602F44" w14:textId="77777777" w:rsidR="00750E76" w:rsidRDefault="00750E76">
      <w:pPr>
        <w:spacing w:after="0" w:line="240" w:lineRule="auto"/>
        <w:jc w:val="both"/>
        <w:rPr>
          <w:rFonts w:ascii="Arial" w:eastAsia="Arial" w:hAnsi="Arial" w:cs="Arial"/>
          <w:b/>
          <w:sz w:val="24"/>
        </w:rPr>
      </w:pPr>
    </w:p>
    <w:p w14:paraId="6488CBCE" w14:textId="269087ED" w:rsidR="00455925"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03B2CBA1" w14:textId="77777777" w:rsidR="00D43C2A" w:rsidRPr="00750E76" w:rsidRDefault="00D43C2A">
      <w:pPr>
        <w:spacing w:after="0" w:line="240" w:lineRule="auto"/>
        <w:jc w:val="both"/>
        <w:rPr>
          <w:rFonts w:ascii="Arial" w:eastAsia="Arial" w:hAnsi="Arial" w:cs="Arial"/>
          <w:b/>
          <w:sz w:val="12"/>
          <w:szCs w:val="12"/>
          <w:u w:val="single"/>
        </w:rPr>
      </w:pPr>
    </w:p>
    <w:p w14:paraId="05A09E6E" w14:textId="0B31B2DA"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500510">
      <w:pPr>
        <w:pStyle w:val="Akapitzlist"/>
        <w:numPr>
          <w:ilvl w:val="0"/>
          <w:numId w:val="23"/>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500510">
      <w:pPr>
        <w:pStyle w:val="Akapitzlist"/>
        <w:numPr>
          <w:ilvl w:val="0"/>
          <w:numId w:val="23"/>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rsidP="00500510">
      <w:pPr>
        <w:pStyle w:val="Akapitzlist"/>
        <w:numPr>
          <w:ilvl w:val="0"/>
          <w:numId w:val="23"/>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 xml:space="preserve">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t>
      </w:r>
      <w:r w:rsidRPr="006C0E89">
        <w:rPr>
          <w:rFonts w:ascii="Arial" w:eastAsia="Arial" w:hAnsi="Arial" w:cs="Arial"/>
        </w:rPr>
        <w:lastRenderedPageBreak/>
        <w:t>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500510">
      <w:pPr>
        <w:pStyle w:val="Akapitzlist"/>
        <w:numPr>
          <w:ilvl w:val="0"/>
          <w:numId w:val="24"/>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rsidP="00500510">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78A86E74" w14:textId="26E2FB54" w:rsidR="00750E76" w:rsidRDefault="00F35E49" w:rsidP="00750E76">
      <w:pPr>
        <w:pStyle w:val="Akapitzlist"/>
        <w:numPr>
          <w:ilvl w:val="0"/>
          <w:numId w:val="22"/>
        </w:numPr>
        <w:spacing w:after="0" w:line="240" w:lineRule="auto"/>
        <w:ind w:left="426"/>
        <w:jc w:val="both"/>
        <w:rPr>
          <w:rFonts w:ascii="Arial" w:eastAsia="Arial" w:hAnsi="Arial" w:cs="Arial"/>
        </w:rPr>
      </w:pPr>
      <w:r w:rsidRPr="006C0E89">
        <w:rPr>
          <w:rFonts w:ascii="Arial" w:eastAsia="Arial" w:hAnsi="Arial" w:cs="Arial"/>
        </w:rPr>
        <w:t>Szczegółowe informacje dotyczące środków ochrony prawnej określone są w Dziale IX „Środki ochrony prawnej” ustawy Pzp.</w:t>
      </w:r>
    </w:p>
    <w:p w14:paraId="5CF27193" w14:textId="07022740" w:rsidR="00930042" w:rsidRDefault="00AE600A" w:rsidP="00397A15">
      <w:pPr>
        <w:spacing w:before="240" w:after="0" w:line="240" w:lineRule="auto"/>
        <w:rPr>
          <w:rFonts w:ascii="Arial" w:eastAsia="Arial" w:hAnsi="Arial" w:cs="Arial"/>
          <w:b/>
          <w:sz w:val="24"/>
          <w:u w:val="single"/>
        </w:rPr>
      </w:pPr>
      <w:r>
        <w:rPr>
          <w:rFonts w:ascii="Arial" w:eastAsia="Arial" w:hAnsi="Arial" w:cs="Arial"/>
          <w:b/>
          <w:sz w:val="24"/>
        </w:rPr>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2F15138" w14:textId="77777777" w:rsidR="00930042" w:rsidRPr="00750E76" w:rsidRDefault="00930042" w:rsidP="00930042">
      <w:pPr>
        <w:spacing w:after="0" w:line="240" w:lineRule="auto"/>
        <w:rPr>
          <w:rFonts w:ascii="Arial" w:eastAsia="Arial" w:hAnsi="Arial" w:cs="Arial"/>
          <w:b/>
          <w:sz w:val="12"/>
          <w:szCs w:val="12"/>
          <w:u w:val="single"/>
        </w:rPr>
      </w:pPr>
    </w:p>
    <w:p w14:paraId="27F01476"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04DC763"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500510">
      <w:pPr>
        <w:numPr>
          <w:ilvl w:val="0"/>
          <w:numId w:val="30"/>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 xml:space="preserve">Dane osobowe będą przechowywane, zgodnie z art. 78 ust. 1 ustawy Prawo zamówień publicznych przez okres 4 lat od dnia zakończenia postępowania o udzielenie </w:t>
      </w:r>
      <w:r w:rsidRPr="00093209">
        <w:rPr>
          <w:rFonts w:ascii="Arial" w:eastAsia="Arial" w:hAnsi="Arial" w:cs="Arial"/>
        </w:rPr>
        <w:lastRenderedPageBreak/>
        <w:t>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500510">
      <w:pPr>
        <w:numPr>
          <w:ilvl w:val="0"/>
          <w:numId w:val="30"/>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500510">
      <w:pPr>
        <w:numPr>
          <w:ilvl w:val="0"/>
          <w:numId w:val="30"/>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500510">
      <w:pPr>
        <w:numPr>
          <w:ilvl w:val="0"/>
          <w:numId w:val="30"/>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500510">
      <w:pPr>
        <w:numPr>
          <w:ilvl w:val="0"/>
          <w:numId w:val="3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7D26C27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6E1C63">
      <w:pPr>
        <w:suppressAutoHyphens/>
        <w:autoSpaceDN w:val="0"/>
        <w:spacing w:after="0" w:line="240" w:lineRule="auto"/>
        <w:textAlignment w:val="baseline"/>
        <w:rPr>
          <w:rFonts w:ascii="Arial" w:eastAsia="Arial" w:hAnsi="Arial" w:cs="Arial"/>
          <w:sz w:val="6"/>
        </w:rPr>
      </w:pPr>
    </w:p>
    <w:p w14:paraId="27B105D5" w14:textId="77777777" w:rsidR="006E1C63" w:rsidRPr="00EE5416" w:rsidRDefault="006E1C63" w:rsidP="006E1C63">
      <w:pPr>
        <w:suppressAutoHyphens/>
        <w:autoSpaceDN w:val="0"/>
        <w:spacing w:after="0" w:line="240" w:lineRule="auto"/>
        <w:jc w:val="both"/>
        <w:textAlignment w:val="baseline"/>
        <w:rPr>
          <w:rFonts w:ascii="Calibri" w:eastAsia="Times New Roman" w:hAnsi="Calibri" w:cs="Times New Roman"/>
          <w:sz w:val="16"/>
          <w:szCs w:val="16"/>
        </w:rPr>
      </w:pPr>
      <w:r w:rsidRPr="00EE5416">
        <w:rPr>
          <w:rFonts w:ascii="Arial" w:eastAsia="Arial" w:hAnsi="Arial" w:cs="Arial"/>
          <w:b/>
          <w:sz w:val="16"/>
          <w:szCs w:val="16"/>
        </w:rPr>
        <w:t xml:space="preserve">*  </w:t>
      </w:r>
      <w:r w:rsidRPr="00EE5416">
        <w:rPr>
          <w:rFonts w:ascii="Arial" w:eastAsia="Arial" w:hAnsi="Arial" w:cs="Arial"/>
          <w:sz w:val="16"/>
          <w:szCs w:val="16"/>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EE5416">
        <w:rPr>
          <w:rFonts w:ascii="Arial" w:eastAsia="Arial" w:hAnsi="Arial" w:cs="Arial"/>
          <w:b/>
          <w:sz w:val="16"/>
          <w:szCs w:val="16"/>
        </w:rPr>
        <w:t>.</w:t>
      </w:r>
    </w:p>
    <w:p w14:paraId="4D39970B" w14:textId="77777777" w:rsidR="006E1C63" w:rsidRPr="00EE5416" w:rsidRDefault="006E1C63" w:rsidP="006E1C63">
      <w:pPr>
        <w:suppressAutoHyphens/>
        <w:autoSpaceDN w:val="0"/>
        <w:spacing w:after="0" w:line="240" w:lineRule="auto"/>
        <w:jc w:val="both"/>
        <w:textAlignment w:val="baseline"/>
        <w:rPr>
          <w:rFonts w:ascii="Calibri" w:eastAsia="Times New Roman" w:hAnsi="Calibri" w:cs="Times New Roman"/>
          <w:sz w:val="16"/>
          <w:szCs w:val="16"/>
        </w:rPr>
      </w:pPr>
      <w:r w:rsidRPr="00EE5416">
        <w:rPr>
          <w:rFonts w:ascii="Arial" w:eastAsia="Arial" w:hAnsi="Arial" w:cs="Arial"/>
          <w:b/>
          <w:sz w:val="16"/>
          <w:szCs w:val="16"/>
        </w:rPr>
        <w:t xml:space="preserve">** </w:t>
      </w:r>
      <w:r w:rsidRPr="00EE5416">
        <w:rPr>
          <w:rFonts w:ascii="Arial" w:eastAsia="Arial" w:hAnsi="Arial" w:cs="Arial"/>
          <w:sz w:val="16"/>
          <w:szCs w:val="16"/>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07F5DDB9" w14:textId="5CF9610E" w:rsidR="00940D41" w:rsidRPr="00EE5416" w:rsidRDefault="006E1C63" w:rsidP="005F7DB0">
      <w:pPr>
        <w:spacing w:after="0" w:line="240" w:lineRule="auto"/>
        <w:jc w:val="both"/>
        <w:rPr>
          <w:rFonts w:ascii="Arial" w:eastAsia="Arial" w:hAnsi="Arial" w:cs="Arial"/>
          <w:sz w:val="16"/>
          <w:szCs w:val="16"/>
        </w:rPr>
      </w:pPr>
      <w:r w:rsidRPr="00EE5416">
        <w:rPr>
          <w:rFonts w:ascii="Arial" w:eastAsia="Arial" w:hAnsi="Arial" w:cs="Arial"/>
          <w:b/>
          <w:sz w:val="16"/>
          <w:szCs w:val="16"/>
        </w:rPr>
        <w:t>***</w:t>
      </w:r>
      <w:r w:rsidRPr="00EE5416">
        <w:rPr>
          <w:rFonts w:ascii="Arial" w:eastAsia="Arial" w:hAnsi="Arial" w:cs="Arial"/>
          <w:sz w:val="16"/>
          <w:szCs w:val="16"/>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DE32632" w14:textId="77777777" w:rsidR="00EE5416" w:rsidRPr="00EE5416" w:rsidRDefault="00EE5416" w:rsidP="006E1C63">
      <w:pPr>
        <w:spacing w:before="120" w:after="120"/>
        <w:rPr>
          <w:rFonts w:ascii="Arial" w:eastAsia="Arial" w:hAnsi="Arial" w:cs="Arial"/>
          <w:b/>
          <w:sz w:val="12"/>
          <w:szCs w:val="12"/>
        </w:rPr>
      </w:pPr>
    </w:p>
    <w:p w14:paraId="44A67584" w14:textId="4C4D55D8" w:rsidR="00940D41" w:rsidRDefault="00F35E49" w:rsidP="006E1C63">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7689632F" w:rsidR="00CD186C" w:rsidRPr="006E1C63" w:rsidRDefault="00F35E49" w:rsidP="00016263">
      <w:pPr>
        <w:spacing w:before="120" w:after="120" w:line="240" w:lineRule="auto"/>
        <w:jc w:val="both"/>
        <w:rPr>
          <w:rFonts w:ascii="Arial" w:eastAsia="Arial" w:hAnsi="Arial" w:cs="Arial"/>
          <w:b/>
          <w:sz w:val="24"/>
          <w:u w:val="single"/>
        </w:rPr>
      </w:pPr>
      <w:r>
        <w:rPr>
          <w:rFonts w:ascii="Arial" w:eastAsia="Arial" w:hAnsi="Arial" w:cs="Arial"/>
        </w:rPr>
        <w:t xml:space="preserve">Zgodnie z Zarządzeniem Prezydenta m.st. Warszawy nr </w:t>
      </w:r>
      <w:r w:rsidR="00DD2868" w:rsidRPr="000A6753">
        <w:rPr>
          <w:rFonts w:ascii="Arial" w:eastAsia="Arial" w:hAnsi="Arial" w:cs="Arial"/>
          <w:bCs/>
        </w:rPr>
        <w:t xml:space="preserve">1545/2024 z dnia 13 września 2024 </w:t>
      </w:r>
      <w:r>
        <w:rPr>
          <w:rFonts w:ascii="Arial" w:eastAsia="Arial" w:hAnsi="Arial" w:cs="Arial"/>
        </w:rPr>
        <w:t xml:space="preserve"> r. w sprawie wprowadzenia Polityki antykorupcyjnej m.st. Warszawy, Wykonawcy oraz osoby/podmioty współpracujące z Zakładem Gospodarowania Nieruchomościami w Dzielnicy Wola m.st. Warszawy:</w:t>
      </w:r>
    </w:p>
    <w:p w14:paraId="475AA9A6" w14:textId="77777777" w:rsidR="00CD186C" w:rsidRDefault="00F35E49" w:rsidP="00016263">
      <w:pPr>
        <w:numPr>
          <w:ilvl w:val="0"/>
          <w:numId w:val="4"/>
        </w:numPr>
        <w:spacing w:after="0" w:line="240" w:lineRule="auto"/>
        <w:ind w:left="720" w:hanging="360"/>
        <w:jc w:val="both"/>
        <w:rPr>
          <w:rFonts w:ascii="Arial" w:eastAsia="Arial" w:hAnsi="Arial" w:cs="Arial"/>
        </w:rPr>
      </w:pPr>
      <w:r>
        <w:rPr>
          <w:rFonts w:ascii="Arial" w:eastAsia="Arial" w:hAnsi="Arial" w:cs="Arial"/>
        </w:rPr>
        <w:t>powinni przestrzegać Polityki antykorupcyjnej m.st. Warszawy;</w:t>
      </w:r>
    </w:p>
    <w:p w14:paraId="22646864" w14:textId="12DD3E99" w:rsidR="00016263" w:rsidRPr="00016263" w:rsidRDefault="00F35E49" w:rsidP="00016263">
      <w:pPr>
        <w:numPr>
          <w:ilvl w:val="0"/>
          <w:numId w:val="4"/>
        </w:numPr>
        <w:spacing w:after="0" w:line="240"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6EDA4E2A" w14:textId="77777777" w:rsidR="00016263" w:rsidRPr="00016263" w:rsidRDefault="00016263" w:rsidP="00016263">
      <w:pPr>
        <w:spacing w:after="0" w:line="240" w:lineRule="auto"/>
        <w:ind w:left="720"/>
        <w:jc w:val="both"/>
        <w:rPr>
          <w:rFonts w:ascii="Arial" w:eastAsia="Arial" w:hAnsi="Arial" w:cs="Arial"/>
          <w:b/>
        </w:rPr>
      </w:pPr>
    </w:p>
    <w:p w14:paraId="44E53638" w14:textId="77777777" w:rsidR="00EE5416" w:rsidRPr="00EE5416" w:rsidRDefault="00EE5416" w:rsidP="00455925">
      <w:pPr>
        <w:spacing w:after="0" w:line="240" w:lineRule="auto"/>
        <w:jc w:val="both"/>
        <w:rPr>
          <w:rFonts w:ascii="Arial" w:eastAsia="Arial" w:hAnsi="Arial" w:cs="Arial"/>
          <w:b/>
          <w:bCs/>
          <w:sz w:val="12"/>
          <w:szCs w:val="12"/>
        </w:rPr>
      </w:pPr>
    </w:p>
    <w:p w14:paraId="4B4271F1" w14:textId="0A0D8CF5" w:rsidR="00455925" w:rsidRDefault="00455925" w:rsidP="00EE5416">
      <w:pPr>
        <w:spacing w:line="240" w:lineRule="auto"/>
        <w:jc w:val="both"/>
        <w:rPr>
          <w:rFonts w:ascii="Arial" w:eastAsia="Arial" w:hAnsi="Arial" w:cs="Arial"/>
          <w:b/>
          <w:bCs/>
          <w:sz w:val="24"/>
          <w:u w:val="single"/>
        </w:rPr>
      </w:pPr>
      <w:r w:rsidRPr="00E64C45">
        <w:rPr>
          <w:rFonts w:ascii="Arial" w:eastAsia="Arial" w:hAnsi="Arial" w:cs="Arial"/>
          <w:b/>
          <w:bCs/>
          <w:sz w:val="24"/>
        </w:rPr>
        <w:t xml:space="preserve">XXVI. </w:t>
      </w:r>
      <w:r w:rsidRPr="00E64C45">
        <w:rPr>
          <w:rFonts w:ascii="Arial" w:eastAsia="Arial" w:hAnsi="Arial" w:cs="Arial"/>
          <w:b/>
          <w:bCs/>
          <w:sz w:val="24"/>
          <w:u w:val="single"/>
        </w:rPr>
        <w:t xml:space="preserve">Procedura zgłoszeń wewnętrznych w rozumieniu art. 24 ust. 1 </w:t>
      </w:r>
      <w:r w:rsidRPr="00E64C45">
        <w:rPr>
          <w:rFonts w:ascii="Arial" w:eastAsia="Arial" w:hAnsi="Arial" w:cs="Arial"/>
          <w:b/>
          <w:bCs/>
          <w:sz w:val="24"/>
          <w:u w:val="single"/>
        </w:rPr>
        <w:br/>
        <w:t>ustawy z 14 czerwca 2024 r. o ochronie sygnalistów</w:t>
      </w:r>
    </w:p>
    <w:p w14:paraId="4F19FCF9"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t xml:space="preserve">Zakład Gospodarowania Nieruchomościami w Dzielnicy Wola m.st Warszawy (dalej „Zaklad”) informuje, że na podstawie </w:t>
      </w:r>
      <w:bookmarkStart w:id="7" w:name="_Hlk179958578"/>
      <w:r w:rsidRPr="00992151">
        <w:rPr>
          <w:rFonts w:ascii="Arial" w:eastAsia="Arial" w:hAnsi="Arial" w:cs="Arial"/>
          <w:bCs/>
        </w:rPr>
        <w:t xml:space="preserve">art. 24 ust. 1 ustawy z 14 czerwca 2024 r. o ochronie sygnalistów (dalej „ustawa”) </w:t>
      </w:r>
      <w:bookmarkEnd w:id="7"/>
      <w:r w:rsidRPr="00992151">
        <w:rPr>
          <w:rFonts w:ascii="Arial" w:eastAsia="Arial" w:hAnsi="Arial" w:cs="Arial"/>
          <w:bCs/>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330AAECE"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lastRenderedPageBreak/>
        <w:t>W związku z procedurą, mają Państwo prawo zgłoszenia nadużyć i naruszeń prawa polegających na działaniu lub zaniechaniu niezgodnym z prawem lub mającym na celu obejście prawa, we wszystkich dziedzinach wskazanych w art. 3 ust. 1 ustawy.</w:t>
      </w:r>
    </w:p>
    <w:p w14:paraId="3BE0E037"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t>Zgłoszeń można dokonywać za pomocą następujących środków komunikacji:</w:t>
      </w:r>
    </w:p>
    <w:p w14:paraId="3D066D7B" w14:textId="77777777" w:rsidR="00455925" w:rsidRPr="00992151" w:rsidRDefault="00455925" w:rsidP="00500510">
      <w:pPr>
        <w:numPr>
          <w:ilvl w:val="0"/>
          <w:numId w:val="32"/>
        </w:numPr>
        <w:spacing w:after="0" w:line="240" w:lineRule="auto"/>
        <w:jc w:val="both"/>
        <w:rPr>
          <w:rFonts w:ascii="Arial" w:eastAsia="Arial" w:hAnsi="Arial" w:cs="Arial"/>
          <w:bCs/>
        </w:rPr>
      </w:pPr>
      <w:r w:rsidRPr="00992151">
        <w:rPr>
          <w:rFonts w:ascii="Arial" w:eastAsia="Arial" w:hAnsi="Arial" w:cs="Arial"/>
          <w:bCs/>
        </w:rPr>
        <w:t xml:space="preserve">przez aplikację Esignaller https://app.esignaller.pl/ </w:t>
      </w:r>
    </w:p>
    <w:p w14:paraId="3AA2D6CF" w14:textId="77777777" w:rsidR="00455925" w:rsidRPr="00992151" w:rsidRDefault="00455925" w:rsidP="00500510">
      <w:pPr>
        <w:numPr>
          <w:ilvl w:val="0"/>
          <w:numId w:val="32"/>
        </w:numPr>
        <w:spacing w:after="0" w:line="240" w:lineRule="auto"/>
        <w:jc w:val="both"/>
        <w:rPr>
          <w:rFonts w:ascii="Arial" w:eastAsia="Arial" w:hAnsi="Arial" w:cs="Arial"/>
          <w:bCs/>
        </w:rPr>
      </w:pPr>
      <w:r w:rsidRPr="00992151">
        <w:rPr>
          <w:rFonts w:ascii="Arial" w:eastAsia="Arial" w:hAnsi="Arial" w:cs="Arial"/>
          <w:bCs/>
        </w:rPr>
        <w:t xml:space="preserve">w zamkniętej kopercie zaadresowanej na: Pani Anna Żółtowska - Bednarczyk, </w:t>
      </w:r>
      <w:r w:rsidRPr="00992151">
        <w:rPr>
          <w:rFonts w:ascii="Arial" w:eastAsia="Arial" w:hAnsi="Arial" w:cs="Arial"/>
          <w:bCs/>
        </w:rPr>
        <w:br/>
        <w:t>ul. J. Bema 70, 01-225 Warszawa z dopiskiem „Do rąk własnych”.</w:t>
      </w:r>
    </w:p>
    <w:p w14:paraId="141795D9" w14:textId="77777777" w:rsidR="00455925" w:rsidRPr="00992151" w:rsidRDefault="00455925" w:rsidP="00500510">
      <w:pPr>
        <w:numPr>
          <w:ilvl w:val="0"/>
          <w:numId w:val="32"/>
        </w:numPr>
        <w:spacing w:after="0" w:line="240" w:lineRule="auto"/>
        <w:jc w:val="both"/>
        <w:rPr>
          <w:rFonts w:ascii="Arial" w:eastAsia="Arial" w:hAnsi="Arial" w:cs="Arial"/>
          <w:bCs/>
        </w:rPr>
      </w:pPr>
      <w:r w:rsidRPr="00992151">
        <w:rPr>
          <w:rFonts w:ascii="Arial" w:eastAsia="Arial" w:hAnsi="Arial" w:cs="Arial"/>
          <w:bCs/>
        </w:rPr>
        <w:t xml:space="preserve">na adres email: </w:t>
      </w:r>
      <w:hyperlink r:id="rId12" w:history="1">
        <w:r w:rsidRPr="00992151">
          <w:rPr>
            <w:rStyle w:val="Hipercze"/>
            <w:rFonts w:ascii="Arial" w:eastAsia="Arial" w:hAnsi="Arial" w:cs="Arial"/>
            <w:bCs/>
          </w:rPr>
          <w:t>antykorupcja@zgnwola.waw.pl</w:t>
        </w:r>
      </w:hyperlink>
    </w:p>
    <w:p w14:paraId="67DC66B8" w14:textId="77777777" w:rsidR="00455925" w:rsidRPr="00992151" w:rsidRDefault="00455925" w:rsidP="00016263">
      <w:pPr>
        <w:spacing w:after="0" w:line="240" w:lineRule="auto"/>
        <w:jc w:val="both"/>
        <w:rPr>
          <w:rFonts w:ascii="Arial" w:eastAsia="Arial" w:hAnsi="Arial" w:cs="Arial"/>
          <w:bCs/>
        </w:rPr>
      </w:pPr>
      <w:r w:rsidRPr="00992151">
        <w:rPr>
          <w:rFonts w:ascii="Arial" w:eastAsia="Arial" w:hAnsi="Arial" w:cs="Arial"/>
          <w:bCs/>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 rejestrze zgłoszeń wewnętrznych są przechowywane przez okres 3 lat lub po zakończeniu roku kalendarzowego, w którym zakończono działania następcze, lub po zakończeniu postępowań zainicjowanych tymi działaniami. </w:t>
      </w:r>
    </w:p>
    <w:p w14:paraId="6A880950" w14:textId="2F48CB92" w:rsidR="00016263" w:rsidRPr="0034483D" w:rsidRDefault="00455925" w:rsidP="0034483D">
      <w:pPr>
        <w:spacing w:after="0" w:line="240" w:lineRule="auto"/>
        <w:jc w:val="both"/>
        <w:rPr>
          <w:rFonts w:ascii="Arial" w:eastAsia="Arial" w:hAnsi="Arial" w:cs="Arial"/>
          <w:bCs/>
        </w:rPr>
      </w:pPr>
      <w:r w:rsidRPr="00992151">
        <w:rPr>
          <w:rFonts w:ascii="Arial" w:eastAsia="Arial" w:hAnsi="Arial" w:cs="Arial"/>
          <w:bCs/>
        </w:rPr>
        <w:t>Procedura zgłoszeń wewnętrznych dostępna jest na stronie internetowej pod adresem:  https://wola.um.warszawa.pl/waw/zgn-wola/-/skargi-wnioski </w:t>
      </w:r>
    </w:p>
    <w:p w14:paraId="45B8E49E" w14:textId="77777777" w:rsidR="00EE5416" w:rsidRDefault="00EE5416" w:rsidP="00232BEC">
      <w:pPr>
        <w:spacing w:before="120" w:after="120" w:line="240" w:lineRule="auto"/>
        <w:jc w:val="both"/>
        <w:rPr>
          <w:rFonts w:ascii="Arial" w:eastAsia="Arial" w:hAnsi="Arial" w:cs="Arial"/>
          <w:b/>
          <w:sz w:val="24"/>
        </w:rPr>
      </w:pPr>
    </w:p>
    <w:p w14:paraId="65FB6086" w14:textId="635818B6" w:rsidR="00940D41"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VI</w:t>
      </w:r>
      <w:r w:rsidR="00455925">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Sprawy nieuregulowane w SWZ</w:t>
      </w:r>
    </w:p>
    <w:p w14:paraId="56B9A6D6" w14:textId="64916D5D" w:rsidR="00CD186C" w:rsidRDefault="00F35E49" w:rsidP="00016263">
      <w:pPr>
        <w:spacing w:after="0" w:line="240" w:lineRule="auto"/>
        <w:jc w:val="both"/>
        <w:rPr>
          <w:rFonts w:ascii="Arial" w:eastAsia="Arial" w:hAnsi="Arial" w:cs="Arial"/>
          <w:bCs/>
          <w:color w:val="000000"/>
        </w:rPr>
      </w:pPr>
      <w:r>
        <w:rPr>
          <w:rFonts w:ascii="Arial" w:eastAsia="Arial" w:hAnsi="Arial" w:cs="Arial"/>
        </w:rPr>
        <w:t>Do spraw nieuregulowanych w SWZ mają zastosowanie przepisy ustawy Pzp (Dz. U. 20</w:t>
      </w:r>
      <w:r w:rsidR="00E90D8D">
        <w:rPr>
          <w:rFonts w:ascii="Arial" w:eastAsia="Arial" w:hAnsi="Arial" w:cs="Arial"/>
        </w:rPr>
        <w:t>2</w:t>
      </w:r>
      <w:r w:rsidR="00FB24DC">
        <w:rPr>
          <w:rFonts w:ascii="Arial" w:eastAsia="Arial" w:hAnsi="Arial" w:cs="Arial"/>
        </w:rPr>
        <w:t>4</w:t>
      </w:r>
      <w:r>
        <w:rPr>
          <w:rFonts w:ascii="Arial" w:eastAsia="Arial" w:hAnsi="Arial" w:cs="Arial"/>
        </w:rPr>
        <w:t xml:space="preserve"> r. poz. </w:t>
      </w:r>
      <w:r w:rsidR="00E90D8D">
        <w:rPr>
          <w:rFonts w:ascii="Arial" w:eastAsia="Arial" w:hAnsi="Arial" w:cs="Arial"/>
        </w:rPr>
        <w:t>1</w:t>
      </w:r>
      <w:r w:rsidR="00FB24DC">
        <w:rPr>
          <w:rFonts w:ascii="Arial" w:eastAsia="Arial" w:hAnsi="Arial" w:cs="Arial"/>
        </w:rPr>
        <w:t>320</w:t>
      </w:r>
      <w:r w:rsidR="003B1ABB">
        <w:rPr>
          <w:rFonts w:ascii="Arial" w:eastAsia="Arial" w:hAnsi="Arial" w:cs="Arial"/>
        </w:rPr>
        <w:t xml:space="preserve"> </w:t>
      </w:r>
      <w:r w:rsidR="005E5701">
        <w:rPr>
          <w:rFonts w:ascii="Arial" w:eastAsia="Arial" w:hAnsi="Arial" w:cs="Arial"/>
        </w:rPr>
        <w:t>z późn. zm.)</w:t>
      </w:r>
      <w:r>
        <w:rPr>
          <w:rFonts w:ascii="Arial" w:eastAsia="Arial" w:hAnsi="Arial" w:cs="Arial"/>
        </w:rPr>
        <w:t xml:space="preserve"> wraz z aktami wykonawczymi do ustawy oraz przepisy ustawy - Kodeks Cywilny</w:t>
      </w:r>
      <w:r w:rsidR="005F7DB0">
        <w:rPr>
          <w:rFonts w:ascii="Arial" w:eastAsia="Arial" w:hAnsi="Arial" w:cs="Arial"/>
        </w:rPr>
        <w:t xml:space="preserve"> (</w:t>
      </w:r>
      <w:r w:rsidR="005F7DB0">
        <w:rPr>
          <w:rFonts w:ascii="Arial" w:eastAsia="Arial" w:hAnsi="Arial" w:cs="Arial"/>
          <w:color w:val="000000"/>
        </w:rPr>
        <w:t>Dz. U. z 202</w:t>
      </w:r>
      <w:r w:rsidR="005D7A8E">
        <w:rPr>
          <w:rFonts w:ascii="Arial" w:eastAsia="Arial" w:hAnsi="Arial" w:cs="Arial"/>
          <w:color w:val="000000"/>
        </w:rPr>
        <w:t>5</w:t>
      </w:r>
      <w:r w:rsidR="005F7DB0">
        <w:rPr>
          <w:rFonts w:ascii="Arial" w:eastAsia="Arial" w:hAnsi="Arial" w:cs="Arial"/>
          <w:color w:val="000000"/>
        </w:rPr>
        <w:t xml:space="preserve"> r. poz. 10</w:t>
      </w:r>
      <w:r w:rsidR="005D7A8E">
        <w:rPr>
          <w:rFonts w:ascii="Arial" w:eastAsia="Arial" w:hAnsi="Arial" w:cs="Arial"/>
          <w:color w:val="000000"/>
        </w:rPr>
        <w:t>7</w:t>
      </w:r>
      <w:r w:rsidR="005F7DB0">
        <w:rPr>
          <w:rFonts w:ascii="Arial" w:eastAsia="Arial" w:hAnsi="Arial" w:cs="Arial"/>
          <w:color w:val="000000"/>
        </w:rPr>
        <w:t>1, z późn. zm.</w:t>
      </w:r>
      <w:r w:rsidR="005F7DB0" w:rsidRPr="00FC0764">
        <w:rPr>
          <w:rFonts w:ascii="Arial" w:eastAsia="Arial" w:hAnsi="Arial" w:cs="Arial"/>
          <w:bCs/>
          <w:color w:val="000000"/>
        </w:rPr>
        <w:t>).</w:t>
      </w:r>
    </w:p>
    <w:p w14:paraId="2B4243EC" w14:textId="77777777" w:rsidR="00CD186C" w:rsidRDefault="00CD186C" w:rsidP="00940D41">
      <w:pPr>
        <w:spacing w:after="0" w:line="36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tcMar>
              <w:left w:w="108" w:type="dxa"/>
              <w:right w:w="108" w:type="dxa"/>
            </w:tcMar>
          </w:tcPr>
          <w:p w14:paraId="436B54CF" w14:textId="77777777" w:rsidR="005F7DB0" w:rsidRDefault="005F7DB0">
            <w:pPr>
              <w:spacing w:after="0" w:line="240" w:lineRule="auto"/>
              <w:jc w:val="both"/>
              <w:rPr>
                <w:rFonts w:ascii="Arial" w:eastAsia="Arial" w:hAnsi="Arial" w:cs="Arial"/>
              </w:rPr>
            </w:pPr>
          </w:p>
          <w:p w14:paraId="4ABDA654" w14:textId="77777777" w:rsidR="00E93056" w:rsidRDefault="00E9305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481F8734" w14:textId="77777777" w:rsidR="00E93056" w:rsidRDefault="00E9305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5357F754" w14:textId="77777777" w:rsidR="00AC45BC" w:rsidRDefault="00AC45BC">
            <w:pPr>
              <w:spacing w:after="0" w:line="240" w:lineRule="auto"/>
              <w:jc w:val="center"/>
              <w:rPr>
                <w:rFonts w:ascii="Arial" w:eastAsia="Arial" w:hAnsi="Arial" w:cs="Arial"/>
                <w:i/>
                <w:sz w:val="20"/>
              </w:rPr>
            </w:pPr>
          </w:p>
          <w:p w14:paraId="3AF71AD3" w14:textId="77777777" w:rsidR="008D6788" w:rsidRDefault="008D6788">
            <w:pPr>
              <w:spacing w:after="0" w:line="240" w:lineRule="auto"/>
              <w:jc w:val="center"/>
              <w:rPr>
                <w:rFonts w:ascii="Arial" w:eastAsia="Arial" w:hAnsi="Arial" w:cs="Arial"/>
                <w:i/>
                <w:sz w:val="20"/>
              </w:rPr>
            </w:pPr>
          </w:p>
          <w:p w14:paraId="6FD7F431" w14:textId="3C48E3CD"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580A6ED" w14:textId="77777777" w:rsidR="00AC45BC" w:rsidRDefault="00AC45BC">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65810ED9" w14:textId="77777777" w:rsidR="00AC45BC" w:rsidRDefault="00AC45BC" w:rsidP="00AC45BC">
            <w:pPr>
              <w:spacing w:after="0" w:line="240" w:lineRule="auto"/>
              <w:rPr>
                <w:rFonts w:ascii="Arial" w:eastAsia="Arial" w:hAnsi="Arial" w:cs="Arial"/>
                <w:b/>
              </w:rPr>
            </w:pPr>
          </w:p>
          <w:p w14:paraId="47BB2235" w14:textId="77777777" w:rsidR="00EE5416" w:rsidRDefault="00EE5416" w:rsidP="00AC45BC">
            <w:pPr>
              <w:spacing w:after="0" w:line="240" w:lineRule="auto"/>
              <w:rPr>
                <w:rFonts w:ascii="Arial" w:eastAsia="Arial" w:hAnsi="Arial" w:cs="Arial"/>
                <w:b/>
              </w:rPr>
            </w:pPr>
          </w:p>
          <w:p w14:paraId="355249AD" w14:textId="77777777" w:rsidR="008D6788" w:rsidRDefault="008D6788">
            <w:pPr>
              <w:spacing w:after="0" w:line="240" w:lineRule="auto"/>
              <w:ind w:firstLine="6"/>
              <w:jc w:val="center"/>
              <w:rPr>
                <w:rFonts w:ascii="Arial" w:eastAsia="Arial" w:hAnsi="Arial" w:cs="Arial"/>
                <w:b/>
              </w:rPr>
            </w:pPr>
          </w:p>
          <w:p w14:paraId="4F5AC283" w14:textId="77777777" w:rsidR="008D6788" w:rsidRDefault="008D6788">
            <w:pPr>
              <w:spacing w:after="0" w:line="240" w:lineRule="auto"/>
              <w:ind w:firstLine="6"/>
              <w:jc w:val="center"/>
              <w:rPr>
                <w:rFonts w:ascii="Arial" w:eastAsia="Arial" w:hAnsi="Arial" w:cs="Arial"/>
                <w:b/>
              </w:rPr>
            </w:pPr>
          </w:p>
          <w:p w14:paraId="41F1D143" w14:textId="30E153DB"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5DA0EEAE" w14:textId="77777777" w:rsidR="00AC45BC" w:rsidRDefault="00AC45BC">
            <w:pPr>
              <w:spacing w:after="0" w:line="240" w:lineRule="auto"/>
              <w:ind w:firstLine="6"/>
              <w:rPr>
                <w:rFonts w:ascii="Arial" w:eastAsia="Arial" w:hAnsi="Arial" w:cs="Arial"/>
                <w:b/>
              </w:rPr>
            </w:pPr>
          </w:p>
          <w:p w14:paraId="5CCEFC51" w14:textId="77777777" w:rsidR="00184D97" w:rsidRDefault="00184D97" w:rsidP="00184D97">
            <w:pPr>
              <w:spacing w:after="0" w:line="240" w:lineRule="auto"/>
              <w:rPr>
                <w:rFonts w:ascii="Arial" w:eastAsia="Arial" w:hAnsi="Arial" w:cs="Arial"/>
                <w:b/>
              </w:rPr>
            </w:pPr>
          </w:p>
          <w:p w14:paraId="600E7069" w14:textId="77777777" w:rsidR="00184D97" w:rsidRDefault="00184D97">
            <w:pPr>
              <w:spacing w:after="0" w:line="240" w:lineRule="auto"/>
              <w:ind w:firstLine="6"/>
              <w:rPr>
                <w:rFonts w:ascii="Arial" w:eastAsia="Arial" w:hAnsi="Arial" w:cs="Arial"/>
                <w:b/>
              </w:rPr>
            </w:pPr>
          </w:p>
          <w:p w14:paraId="1338FC7A" w14:textId="41B78651"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4F0DDEB2" w14:textId="49C40488" w:rsidR="00AC45BC" w:rsidRPr="00AC45BC" w:rsidRDefault="00AC45BC" w:rsidP="00AC45BC">
      <w:pPr>
        <w:tabs>
          <w:tab w:val="left" w:pos="5970"/>
        </w:tabs>
        <w:rPr>
          <w:rFonts w:ascii="Arial" w:eastAsia="Arial" w:hAnsi="Arial" w:cs="Arial"/>
        </w:rPr>
      </w:pPr>
    </w:p>
    <w:sectPr w:rsidR="00AC45BC" w:rsidRPr="00AC45B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7A09BD"/>
    <w:multiLevelType w:val="hybridMultilevel"/>
    <w:tmpl w:val="1F848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FEE2C9D"/>
    <w:multiLevelType w:val="hybridMultilevel"/>
    <w:tmpl w:val="1A8EFC50"/>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3"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0C5D27"/>
    <w:multiLevelType w:val="hybridMultilevel"/>
    <w:tmpl w:val="E432C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30014908"/>
    <w:multiLevelType w:val="hybridMultilevel"/>
    <w:tmpl w:val="9FC49BDE"/>
    <w:lvl w:ilvl="0" w:tplc="E006D2B6">
      <w:start w:val="1"/>
      <w:numFmt w:val="decimal"/>
      <w:lvlText w:val="%1."/>
      <w:lvlJc w:val="left"/>
      <w:pPr>
        <w:ind w:left="720" w:hanging="360"/>
      </w:pPr>
      <w:rPr>
        <w:rFonts w:hint="default"/>
      </w:rPr>
    </w:lvl>
    <w:lvl w:ilvl="1" w:tplc="E006D2B6">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121784"/>
    <w:multiLevelType w:val="hybridMultilevel"/>
    <w:tmpl w:val="B73E50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3604D8"/>
    <w:multiLevelType w:val="hybridMultilevel"/>
    <w:tmpl w:val="EC8EA44C"/>
    <w:lvl w:ilvl="0" w:tplc="2F3A2696">
      <w:start w:val="1"/>
      <w:numFmt w:val="lowerLetter"/>
      <w:lvlText w:val="%1)"/>
      <w:lvlJc w:val="left"/>
      <w:pPr>
        <w:ind w:left="1287" w:hanging="360"/>
      </w:pPr>
      <w:rPr>
        <w:rFonts w:hint="default"/>
        <w:b w:val="0"/>
        <w:b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CC72D77"/>
    <w:multiLevelType w:val="hybridMultilevel"/>
    <w:tmpl w:val="0F70B7CC"/>
    <w:lvl w:ilvl="0" w:tplc="DF36A3B8">
      <w:start w:val="1"/>
      <w:numFmt w:val="lowerLetter"/>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113AD0"/>
    <w:multiLevelType w:val="hybridMultilevel"/>
    <w:tmpl w:val="5AAE2B80"/>
    <w:lvl w:ilvl="0" w:tplc="4854418A">
      <w:start w:val="1"/>
      <w:numFmt w:val="lowerLetter"/>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00158C"/>
    <w:multiLevelType w:val="hybridMultilevel"/>
    <w:tmpl w:val="A6D841F4"/>
    <w:lvl w:ilvl="0" w:tplc="AB22BA42">
      <w:start w:val="4"/>
      <w:numFmt w:val="lowerLetter"/>
      <w:lvlText w:val="%1)"/>
      <w:lvlJc w:val="left"/>
      <w:pPr>
        <w:ind w:left="720" w:hanging="360"/>
      </w:pPr>
      <w:rPr>
        <w:rFonts w:hint="default"/>
        <w:b/>
        <w:bCs/>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2D1FE2"/>
    <w:multiLevelType w:val="hybridMultilevel"/>
    <w:tmpl w:val="4D0C5E5A"/>
    <w:lvl w:ilvl="0" w:tplc="D2AA50C8">
      <w:start w:val="1"/>
      <w:numFmt w:val="lowerLetter"/>
      <w:lvlText w:val="%1)"/>
      <w:lvlJc w:val="left"/>
      <w:pPr>
        <w:ind w:left="643" w:hanging="360"/>
      </w:pPr>
      <w:rPr>
        <w:rFonts w:hint="default"/>
      </w:rPr>
    </w:lvl>
    <w:lvl w:ilvl="1" w:tplc="151AD7F8">
      <w:numFmt w:val="bullet"/>
      <w:lvlText w:val=""/>
      <w:lvlJc w:val="left"/>
      <w:pPr>
        <w:ind w:left="1363" w:hanging="360"/>
      </w:pPr>
      <w:rPr>
        <w:rFonts w:ascii="Symbol" w:eastAsia="Arial" w:hAnsi="Symbol" w:cs="Arial"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9"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6"/>
  </w:num>
  <w:num w:numId="2" w16cid:durableId="1608079029">
    <w:abstractNumId w:val="5"/>
  </w:num>
  <w:num w:numId="3" w16cid:durableId="418019232">
    <w:abstractNumId w:val="15"/>
  </w:num>
  <w:num w:numId="4" w16cid:durableId="1238443177">
    <w:abstractNumId w:val="36"/>
  </w:num>
  <w:num w:numId="5" w16cid:durableId="85468438">
    <w:abstractNumId w:val="34"/>
  </w:num>
  <w:num w:numId="6" w16cid:durableId="1983196493">
    <w:abstractNumId w:val="14"/>
  </w:num>
  <w:num w:numId="7" w16cid:durableId="1727101378">
    <w:abstractNumId w:val="24"/>
  </w:num>
  <w:num w:numId="8" w16cid:durableId="355623020">
    <w:abstractNumId w:val="25"/>
  </w:num>
  <w:num w:numId="9" w16cid:durableId="1095708249">
    <w:abstractNumId w:val="10"/>
  </w:num>
  <w:num w:numId="10" w16cid:durableId="1087504768">
    <w:abstractNumId w:val="23"/>
  </w:num>
  <w:num w:numId="11" w16cid:durableId="684554952">
    <w:abstractNumId w:val="2"/>
  </w:num>
  <w:num w:numId="12" w16cid:durableId="681978977">
    <w:abstractNumId w:val="18"/>
  </w:num>
  <w:num w:numId="13" w16cid:durableId="652221660">
    <w:abstractNumId w:val="37"/>
  </w:num>
  <w:num w:numId="14" w16cid:durableId="238909887">
    <w:abstractNumId w:val="11"/>
  </w:num>
  <w:num w:numId="15" w16cid:durableId="2017224304">
    <w:abstractNumId w:val="40"/>
  </w:num>
  <w:num w:numId="16" w16cid:durableId="293878153">
    <w:abstractNumId w:val="33"/>
  </w:num>
  <w:num w:numId="17" w16cid:durableId="133069086">
    <w:abstractNumId w:val="9"/>
  </w:num>
  <w:num w:numId="18" w16cid:durableId="1855915973">
    <w:abstractNumId w:val="7"/>
  </w:num>
  <w:num w:numId="19" w16cid:durableId="1333484817">
    <w:abstractNumId w:val="31"/>
  </w:num>
  <w:num w:numId="20" w16cid:durableId="2138790921">
    <w:abstractNumId w:val="8"/>
  </w:num>
  <w:num w:numId="21" w16cid:durableId="828639540">
    <w:abstractNumId w:val="26"/>
  </w:num>
  <w:num w:numId="22" w16cid:durableId="1906574166">
    <w:abstractNumId w:val="3"/>
  </w:num>
  <w:num w:numId="23" w16cid:durableId="760637850">
    <w:abstractNumId w:val="4"/>
  </w:num>
  <w:num w:numId="24" w16cid:durableId="49697280">
    <w:abstractNumId w:val="21"/>
  </w:num>
  <w:num w:numId="25" w16cid:durableId="930160282">
    <w:abstractNumId w:val="27"/>
  </w:num>
  <w:num w:numId="26" w16cid:durableId="366876806">
    <w:abstractNumId w:val="38"/>
  </w:num>
  <w:num w:numId="27" w16cid:durableId="1847356241">
    <w:abstractNumId w:val="13"/>
  </w:num>
  <w:num w:numId="28" w16cid:durableId="593562498">
    <w:abstractNumId w:val="17"/>
  </w:num>
  <w:num w:numId="29" w16cid:durableId="1506047800">
    <w:abstractNumId w:val="39"/>
  </w:num>
  <w:num w:numId="30" w16cid:durableId="1680884150">
    <w:abstractNumId w:val="20"/>
  </w:num>
  <w:num w:numId="31" w16cid:durableId="851407885">
    <w:abstractNumId w:val="1"/>
  </w:num>
  <w:num w:numId="32" w16cid:durableId="7311978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74095865">
    <w:abstractNumId w:val="22"/>
  </w:num>
  <w:num w:numId="34" w16cid:durableId="682979660">
    <w:abstractNumId w:val="29"/>
  </w:num>
  <w:num w:numId="35" w16cid:durableId="1960800792">
    <w:abstractNumId w:val="28"/>
  </w:num>
  <w:num w:numId="36" w16cid:durableId="735472524">
    <w:abstractNumId w:val="19"/>
  </w:num>
  <w:num w:numId="37" w16cid:durableId="553542013">
    <w:abstractNumId w:val="0"/>
  </w:num>
  <w:num w:numId="38" w16cid:durableId="1859153919">
    <w:abstractNumId w:val="30"/>
  </w:num>
  <w:num w:numId="39" w16cid:durableId="275715592">
    <w:abstractNumId w:val="35"/>
  </w:num>
  <w:num w:numId="40" w16cid:durableId="1767311391">
    <w:abstractNumId w:val="32"/>
  </w:num>
  <w:num w:numId="41" w16cid:durableId="1008948460">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04B8C"/>
    <w:rsid w:val="000133AE"/>
    <w:rsid w:val="00015246"/>
    <w:rsid w:val="00015434"/>
    <w:rsid w:val="0001544F"/>
    <w:rsid w:val="00016263"/>
    <w:rsid w:val="00016B94"/>
    <w:rsid w:val="0002179C"/>
    <w:rsid w:val="000261AD"/>
    <w:rsid w:val="000262ED"/>
    <w:rsid w:val="00027840"/>
    <w:rsid w:val="00027F42"/>
    <w:rsid w:val="000375F8"/>
    <w:rsid w:val="00042560"/>
    <w:rsid w:val="000428B7"/>
    <w:rsid w:val="00043DF0"/>
    <w:rsid w:val="00045695"/>
    <w:rsid w:val="00045CD2"/>
    <w:rsid w:val="00046992"/>
    <w:rsid w:val="000469C2"/>
    <w:rsid w:val="00047934"/>
    <w:rsid w:val="00051689"/>
    <w:rsid w:val="00054F6A"/>
    <w:rsid w:val="0005729F"/>
    <w:rsid w:val="0006277E"/>
    <w:rsid w:val="000657A4"/>
    <w:rsid w:val="0007642C"/>
    <w:rsid w:val="00077315"/>
    <w:rsid w:val="00092E46"/>
    <w:rsid w:val="000A00A8"/>
    <w:rsid w:val="000A09DD"/>
    <w:rsid w:val="000A33C6"/>
    <w:rsid w:val="000A3718"/>
    <w:rsid w:val="000A629E"/>
    <w:rsid w:val="000B02F4"/>
    <w:rsid w:val="000B1B03"/>
    <w:rsid w:val="000B1E2A"/>
    <w:rsid w:val="000B1F67"/>
    <w:rsid w:val="000B22D3"/>
    <w:rsid w:val="000B4CB2"/>
    <w:rsid w:val="000B7F88"/>
    <w:rsid w:val="000C007B"/>
    <w:rsid w:val="000C14E7"/>
    <w:rsid w:val="000C5FD3"/>
    <w:rsid w:val="000D3B3D"/>
    <w:rsid w:val="000D6307"/>
    <w:rsid w:val="000E21D5"/>
    <w:rsid w:val="000E3474"/>
    <w:rsid w:val="000E5DF2"/>
    <w:rsid w:val="000E6F44"/>
    <w:rsid w:val="000F16F5"/>
    <w:rsid w:val="000F1C8B"/>
    <w:rsid w:val="000F1DE7"/>
    <w:rsid w:val="000F367A"/>
    <w:rsid w:val="000F3CE7"/>
    <w:rsid w:val="000F6120"/>
    <w:rsid w:val="000F7724"/>
    <w:rsid w:val="000F7A0D"/>
    <w:rsid w:val="00102948"/>
    <w:rsid w:val="00113565"/>
    <w:rsid w:val="00113C62"/>
    <w:rsid w:val="00114401"/>
    <w:rsid w:val="00114C14"/>
    <w:rsid w:val="001169E5"/>
    <w:rsid w:val="0012019A"/>
    <w:rsid w:val="001208FA"/>
    <w:rsid w:val="0012131F"/>
    <w:rsid w:val="00123BA7"/>
    <w:rsid w:val="00124074"/>
    <w:rsid w:val="00125715"/>
    <w:rsid w:val="0013078B"/>
    <w:rsid w:val="00131A9C"/>
    <w:rsid w:val="001351CA"/>
    <w:rsid w:val="00137F5F"/>
    <w:rsid w:val="00140EE6"/>
    <w:rsid w:val="001412CA"/>
    <w:rsid w:val="001420D9"/>
    <w:rsid w:val="001439AC"/>
    <w:rsid w:val="00150340"/>
    <w:rsid w:val="00150403"/>
    <w:rsid w:val="00150D18"/>
    <w:rsid w:val="00155786"/>
    <w:rsid w:val="0015693E"/>
    <w:rsid w:val="001648C2"/>
    <w:rsid w:val="00171DFE"/>
    <w:rsid w:val="00172F02"/>
    <w:rsid w:val="00173214"/>
    <w:rsid w:val="0018343E"/>
    <w:rsid w:val="00184D97"/>
    <w:rsid w:val="00187CA7"/>
    <w:rsid w:val="0019275D"/>
    <w:rsid w:val="001938A8"/>
    <w:rsid w:val="001956C8"/>
    <w:rsid w:val="00197C1E"/>
    <w:rsid w:val="001A0F5C"/>
    <w:rsid w:val="001A13A2"/>
    <w:rsid w:val="001A51EF"/>
    <w:rsid w:val="001A53B9"/>
    <w:rsid w:val="001A5EAB"/>
    <w:rsid w:val="001B0EC4"/>
    <w:rsid w:val="001B3D47"/>
    <w:rsid w:val="001B4D93"/>
    <w:rsid w:val="001C0802"/>
    <w:rsid w:val="001C0AEA"/>
    <w:rsid w:val="001C0B39"/>
    <w:rsid w:val="001C1BBB"/>
    <w:rsid w:val="001C3072"/>
    <w:rsid w:val="001C392E"/>
    <w:rsid w:val="001C6FFF"/>
    <w:rsid w:val="001C73E6"/>
    <w:rsid w:val="001C7F48"/>
    <w:rsid w:val="001D44EE"/>
    <w:rsid w:val="001E1533"/>
    <w:rsid w:val="001E63A7"/>
    <w:rsid w:val="001F0E09"/>
    <w:rsid w:val="001F238F"/>
    <w:rsid w:val="001F41CF"/>
    <w:rsid w:val="001F6F56"/>
    <w:rsid w:val="00202181"/>
    <w:rsid w:val="00204990"/>
    <w:rsid w:val="00210BB1"/>
    <w:rsid w:val="00212D25"/>
    <w:rsid w:val="00215ACF"/>
    <w:rsid w:val="00217D30"/>
    <w:rsid w:val="002211F5"/>
    <w:rsid w:val="0022175A"/>
    <w:rsid w:val="00222EDE"/>
    <w:rsid w:val="002234A0"/>
    <w:rsid w:val="00225E48"/>
    <w:rsid w:val="002278BE"/>
    <w:rsid w:val="00232BEC"/>
    <w:rsid w:val="00237B0C"/>
    <w:rsid w:val="002415E8"/>
    <w:rsid w:val="002417D5"/>
    <w:rsid w:val="00243357"/>
    <w:rsid w:val="00247047"/>
    <w:rsid w:val="00247C93"/>
    <w:rsid w:val="00250BE0"/>
    <w:rsid w:val="00253BF6"/>
    <w:rsid w:val="00260D39"/>
    <w:rsid w:val="002614F9"/>
    <w:rsid w:val="00270B54"/>
    <w:rsid w:val="00273EB1"/>
    <w:rsid w:val="0028459A"/>
    <w:rsid w:val="0028790A"/>
    <w:rsid w:val="0029393F"/>
    <w:rsid w:val="00297DD7"/>
    <w:rsid w:val="002A20B1"/>
    <w:rsid w:val="002A56BE"/>
    <w:rsid w:val="002A7DF8"/>
    <w:rsid w:val="002B09A5"/>
    <w:rsid w:val="002B196D"/>
    <w:rsid w:val="002B27E1"/>
    <w:rsid w:val="002B51DA"/>
    <w:rsid w:val="002C05A9"/>
    <w:rsid w:val="002D0226"/>
    <w:rsid w:val="002D1DE3"/>
    <w:rsid w:val="002D5CB3"/>
    <w:rsid w:val="002D70AA"/>
    <w:rsid w:val="002E3C04"/>
    <w:rsid w:val="002E4116"/>
    <w:rsid w:val="002E4FD7"/>
    <w:rsid w:val="002F23BB"/>
    <w:rsid w:val="002F6E23"/>
    <w:rsid w:val="0030433E"/>
    <w:rsid w:val="003061BB"/>
    <w:rsid w:val="00307208"/>
    <w:rsid w:val="003119E6"/>
    <w:rsid w:val="003135E3"/>
    <w:rsid w:val="003151C0"/>
    <w:rsid w:val="00321355"/>
    <w:rsid w:val="0032331F"/>
    <w:rsid w:val="0032623B"/>
    <w:rsid w:val="00330F34"/>
    <w:rsid w:val="003341C5"/>
    <w:rsid w:val="00337BE1"/>
    <w:rsid w:val="00337D03"/>
    <w:rsid w:val="003404E8"/>
    <w:rsid w:val="003411BB"/>
    <w:rsid w:val="00342D33"/>
    <w:rsid w:val="0034483B"/>
    <w:rsid w:val="0034483D"/>
    <w:rsid w:val="003470AA"/>
    <w:rsid w:val="0035001B"/>
    <w:rsid w:val="00351DF2"/>
    <w:rsid w:val="0035642A"/>
    <w:rsid w:val="003571C9"/>
    <w:rsid w:val="003603FB"/>
    <w:rsid w:val="00360DF2"/>
    <w:rsid w:val="0036123D"/>
    <w:rsid w:val="00364247"/>
    <w:rsid w:val="00365E5D"/>
    <w:rsid w:val="00366955"/>
    <w:rsid w:val="00366B5B"/>
    <w:rsid w:val="003675BA"/>
    <w:rsid w:val="0037118C"/>
    <w:rsid w:val="0037767F"/>
    <w:rsid w:val="00377A1E"/>
    <w:rsid w:val="0038098C"/>
    <w:rsid w:val="0039322B"/>
    <w:rsid w:val="0039749E"/>
    <w:rsid w:val="00397A15"/>
    <w:rsid w:val="003A0090"/>
    <w:rsid w:val="003A3712"/>
    <w:rsid w:val="003A6774"/>
    <w:rsid w:val="003A6F5D"/>
    <w:rsid w:val="003A6FEC"/>
    <w:rsid w:val="003B0C4F"/>
    <w:rsid w:val="003B1ABB"/>
    <w:rsid w:val="003B2FEC"/>
    <w:rsid w:val="003B70BF"/>
    <w:rsid w:val="003B78E9"/>
    <w:rsid w:val="003C1D61"/>
    <w:rsid w:val="003C6FBD"/>
    <w:rsid w:val="003C7EB9"/>
    <w:rsid w:val="003D0590"/>
    <w:rsid w:val="003D0CC6"/>
    <w:rsid w:val="003D22E5"/>
    <w:rsid w:val="003D4C89"/>
    <w:rsid w:val="003D5005"/>
    <w:rsid w:val="003D6025"/>
    <w:rsid w:val="003E1114"/>
    <w:rsid w:val="003E4F7A"/>
    <w:rsid w:val="003E61C1"/>
    <w:rsid w:val="003F1E4F"/>
    <w:rsid w:val="003F322F"/>
    <w:rsid w:val="003F38A7"/>
    <w:rsid w:val="003F4CE3"/>
    <w:rsid w:val="003F7868"/>
    <w:rsid w:val="00400761"/>
    <w:rsid w:val="00400E33"/>
    <w:rsid w:val="00401E67"/>
    <w:rsid w:val="004029BA"/>
    <w:rsid w:val="00403ABF"/>
    <w:rsid w:val="00405CF4"/>
    <w:rsid w:val="00405E3D"/>
    <w:rsid w:val="0040611D"/>
    <w:rsid w:val="00410217"/>
    <w:rsid w:val="0041068F"/>
    <w:rsid w:val="00412167"/>
    <w:rsid w:val="0041448F"/>
    <w:rsid w:val="00417E7A"/>
    <w:rsid w:val="00420EEF"/>
    <w:rsid w:val="004309E7"/>
    <w:rsid w:val="004315AF"/>
    <w:rsid w:val="00433B9D"/>
    <w:rsid w:val="00441A85"/>
    <w:rsid w:val="00443173"/>
    <w:rsid w:val="00444012"/>
    <w:rsid w:val="00447C17"/>
    <w:rsid w:val="00455925"/>
    <w:rsid w:val="0046184F"/>
    <w:rsid w:val="0047116A"/>
    <w:rsid w:val="00474079"/>
    <w:rsid w:val="00474E48"/>
    <w:rsid w:val="00477BC1"/>
    <w:rsid w:val="0048145F"/>
    <w:rsid w:val="00484356"/>
    <w:rsid w:val="0048451E"/>
    <w:rsid w:val="00486DE7"/>
    <w:rsid w:val="00490DD7"/>
    <w:rsid w:val="00490F0A"/>
    <w:rsid w:val="0049416B"/>
    <w:rsid w:val="00495748"/>
    <w:rsid w:val="00496223"/>
    <w:rsid w:val="004971F2"/>
    <w:rsid w:val="00497407"/>
    <w:rsid w:val="004A0912"/>
    <w:rsid w:val="004A1A8E"/>
    <w:rsid w:val="004A2313"/>
    <w:rsid w:val="004B370A"/>
    <w:rsid w:val="004B500E"/>
    <w:rsid w:val="004B5E42"/>
    <w:rsid w:val="004B7A54"/>
    <w:rsid w:val="004C1033"/>
    <w:rsid w:val="004C1660"/>
    <w:rsid w:val="004C7FB0"/>
    <w:rsid w:val="004E0D0C"/>
    <w:rsid w:val="004E113A"/>
    <w:rsid w:val="004E2EB9"/>
    <w:rsid w:val="004E3DD2"/>
    <w:rsid w:val="004E40C5"/>
    <w:rsid w:val="004E630A"/>
    <w:rsid w:val="004F0ED7"/>
    <w:rsid w:val="004F32C0"/>
    <w:rsid w:val="004F3B56"/>
    <w:rsid w:val="004F6574"/>
    <w:rsid w:val="004F7C80"/>
    <w:rsid w:val="00500510"/>
    <w:rsid w:val="00501CCE"/>
    <w:rsid w:val="00503E0B"/>
    <w:rsid w:val="0050758C"/>
    <w:rsid w:val="00507F2E"/>
    <w:rsid w:val="00510FE2"/>
    <w:rsid w:val="005141A5"/>
    <w:rsid w:val="00520261"/>
    <w:rsid w:val="00520673"/>
    <w:rsid w:val="005206FE"/>
    <w:rsid w:val="005210DA"/>
    <w:rsid w:val="00521E91"/>
    <w:rsid w:val="00522763"/>
    <w:rsid w:val="00523A9C"/>
    <w:rsid w:val="0052573C"/>
    <w:rsid w:val="00536403"/>
    <w:rsid w:val="0053696E"/>
    <w:rsid w:val="00536D5B"/>
    <w:rsid w:val="00541CB2"/>
    <w:rsid w:val="005422F8"/>
    <w:rsid w:val="00543B25"/>
    <w:rsid w:val="00553D8D"/>
    <w:rsid w:val="00554E46"/>
    <w:rsid w:val="0056483D"/>
    <w:rsid w:val="00564E6F"/>
    <w:rsid w:val="00572063"/>
    <w:rsid w:val="00572A37"/>
    <w:rsid w:val="00574D0D"/>
    <w:rsid w:val="005758F0"/>
    <w:rsid w:val="005816F3"/>
    <w:rsid w:val="005860B0"/>
    <w:rsid w:val="005905B3"/>
    <w:rsid w:val="005935A6"/>
    <w:rsid w:val="00596B9D"/>
    <w:rsid w:val="00597B8D"/>
    <w:rsid w:val="005A2112"/>
    <w:rsid w:val="005A2F35"/>
    <w:rsid w:val="005A36C2"/>
    <w:rsid w:val="005B7BCD"/>
    <w:rsid w:val="005C05C4"/>
    <w:rsid w:val="005C197E"/>
    <w:rsid w:val="005C364E"/>
    <w:rsid w:val="005C36FB"/>
    <w:rsid w:val="005C3F07"/>
    <w:rsid w:val="005C4620"/>
    <w:rsid w:val="005C749A"/>
    <w:rsid w:val="005D05B4"/>
    <w:rsid w:val="005D32E2"/>
    <w:rsid w:val="005D49D5"/>
    <w:rsid w:val="005D60B3"/>
    <w:rsid w:val="005D7A8E"/>
    <w:rsid w:val="005E187C"/>
    <w:rsid w:val="005E3220"/>
    <w:rsid w:val="005E5701"/>
    <w:rsid w:val="005E659A"/>
    <w:rsid w:val="005F0714"/>
    <w:rsid w:val="005F1DE9"/>
    <w:rsid w:val="005F3AC5"/>
    <w:rsid w:val="005F6F27"/>
    <w:rsid w:val="005F7862"/>
    <w:rsid w:val="005F7DB0"/>
    <w:rsid w:val="0060142F"/>
    <w:rsid w:val="00603268"/>
    <w:rsid w:val="0061333C"/>
    <w:rsid w:val="006144F8"/>
    <w:rsid w:val="006168F1"/>
    <w:rsid w:val="00616915"/>
    <w:rsid w:val="00617E77"/>
    <w:rsid w:val="006203F3"/>
    <w:rsid w:val="006223B7"/>
    <w:rsid w:val="00624C41"/>
    <w:rsid w:val="00631FD0"/>
    <w:rsid w:val="0063513C"/>
    <w:rsid w:val="0063526B"/>
    <w:rsid w:val="0063662E"/>
    <w:rsid w:val="00637B09"/>
    <w:rsid w:val="00641939"/>
    <w:rsid w:val="006425CD"/>
    <w:rsid w:val="00644D0D"/>
    <w:rsid w:val="0064507A"/>
    <w:rsid w:val="0064546A"/>
    <w:rsid w:val="006514FD"/>
    <w:rsid w:val="006523FA"/>
    <w:rsid w:val="00653C66"/>
    <w:rsid w:val="006613D7"/>
    <w:rsid w:val="00665506"/>
    <w:rsid w:val="00666796"/>
    <w:rsid w:val="00676128"/>
    <w:rsid w:val="00676FFD"/>
    <w:rsid w:val="00680988"/>
    <w:rsid w:val="00691636"/>
    <w:rsid w:val="00692E25"/>
    <w:rsid w:val="00697871"/>
    <w:rsid w:val="006A044A"/>
    <w:rsid w:val="006A156F"/>
    <w:rsid w:val="006A228C"/>
    <w:rsid w:val="006A2377"/>
    <w:rsid w:val="006A2D59"/>
    <w:rsid w:val="006A5B0F"/>
    <w:rsid w:val="006A602E"/>
    <w:rsid w:val="006A6E6E"/>
    <w:rsid w:val="006A7A2D"/>
    <w:rsid w:val="006B64D4"/>
    <w:rsid w:val="006B7A08"/>
    <w:rsid w:val="006C0E89"/>
    <w:rsid w:val="006C1FE5"/>
    <w:rsid w:val="006C5C5A"/>
    <w:rsid w:val="006C66F4"/>
    <w:rsid w:val="006D00F7"/>
    <w:rsid w:val="006D20DB"/>
    <w:rsid w:val="006D6455"/>
    <w:rsid w:val="006D6F4C"/>
    <w:rsid w:val="006E1C63"/>
    <w:rsid w:val="006E36F3"/>
    <w:rsid w:val="006E58C2"/>
    <w:rsid w:val="006E6AEB"/>
    <w:rsid w:val="006E73FA"/>
    <w:rsid w:val="006F7F0B"/>
    <w:rsid w:val="0070302D"/>
    <w:rsid w:val="00704308"/>
    <w:rsid w:val="00704B19"/>
    <w:rsid w:val="00704C21"/>
    <w:rsid w:val="007145E8"/>
    <w:rsid w:val="00716B46"/>
    <w:rsid w:val="00717309"/>
    <w:rsid w:val="0072340C"/>
    <w:rsid w:val="00727593"/>
    <w:rsid w:val="00727883"/>
    <w:rsid w:val="00730575"/>
    <w:rsid w:val="007331DA"/>
    <w:rsid w:val="0073546E"/>
    <w:rsid w:val="0074023C"/>
    <w:rsid w:val="00747944"/>
    <w:rsid w:val="00750E76"/>
    <w:rsid w:val="00757F30"/>
    <w:rsid w:val="00761AB4"/>
    <w:rsid w:val="007632B0"/>
    <w:rsid w:val="00764038"/>
    <w:rsid w:val="00764042"/>
    <w:rsid w:val="007657DD"/>
    <w:rsid w:val="00775F9A"/>
    <w:rsid w:val="00780096"/>
    <w:rsid w:val="00781374"/>
    <w:rsid w:val="00781F22"/>
    <w:rsid w:val="007833A6"/>
    <w:rsid w:val="0079186D"/>
    <w:rsid w:val="00796055"/>
    <w:rsid w:val="00796985"/>
    <w:rsid w:val="00797437"/>
    <w:rsid w:val="00797A07"/>
    <w:rsid w:val="00797FF9"/>
    <w:rsid w:val="007A5640"/>
    <w:rsid w:val="007A7A83"/>
    <w:rsid w:val="007B0B2B"/>
    <w:rsid w:val="007B1544"/>
    <w:rsid w:val="007B421E"/>
    <w:rsid w:val="007B6A22"/>
    <w:rsid w:val="007C11C0"/>
    <w:rsid w:val="007D3C19"/>
    <w:rsid w:val="007D4EF7"/>
    <w:rsid w:val="007D62BE"/>
    <w:rsid w:val="007E4201"/>
    <w:rsid w:val="007E468F"/>
    <w:rsid w:val="007E67DC"/>
    <w:rsid w:val="007E772F"/>
    <w:rsid w:val="007E7F0B"/>
    <w:rsid w:val="007F2E35"/>
    <w:rsid w:val="007F37E0"/>
    <w:rsid w:val="007F7FA8"/>
    <w:rsid w:val="00800BD3"/>
    <w:rsid w:val="00802E83"/>
    <w:rsid w:val="00805FC8"/>
    <w:rsid w:val="00810F0C"/>
    <w:rsid w:val="0082171E"/>
    <w:rsid w:val="0082272E"/>
    <w:rsid w:val="00825F1C"/>
    <w:rsid w:val="00825F34"/>
    <w:rsid w:val="00826BCE"/>
    <w:rsid w:val="0083144B"/>
    <w:rsid w:val="00834B5B"/>
    <w:rsid w:val="008356FF"/>
    <w:rsid w:val="00835FCF"/>
    <w:rsid w:val="00841056"/>
    <w:rsid w:val="00844FC2"/>
    <w:rsid w:val="00845BD3"/>
    <w:rsid w:val="008604E7"/>
    <w:rsid w:val="00860DD5"/>
    <w:rsid w:val="008651AF"/>
    <w:rsid w:val="0086717F"/>
    <w:rsid w:val="00867334"/>
    <w:rsid w:val="008720C9"/>
    <w:rsid w:val="0087334C"/>
    <w:rsid w:val="0087335A"/>
    <w:rsid w:val="008778FC"/>
    <w:rsid w:val="00877FB3"/>
    <w:rsid w:val="008807A0"/>
    <w:rsid w:val="008837FA"/>
    <w:rsid w:val="0088557F"/>
    <w:rsid w:val="008860D2"/>
    <w:rsid w:val="00887297"/>
    <w:rsid w:val="00891A26"/>
    <w:rsid w:val="00894609"/>
    <w:rsid w:val="00894E53"/>
    <w:rsid w:val="008958FB"/>
    <w:rsid w:val="00895FF3"/>
    <w:rsid w:val="00896470"/>
    <w:rsid w:val="008A3207"/>
    <w:rsid w:val="008A6F07"/>
    <w:rsid w:val="008B15FE"/>
    <w:rsid w:val="008B2199"/>
    <w:rsid w:val="008B3CCC"/>
    <w:rsid w:val="008B436D"/>
    <w:rsid w:val="008B58E4"/>
    <w:rsid w:val="008B7AC2"/>
    <w:rsid w:val="008C0188"/>
    <w:rsid w:val="008C074C"/>
    <w:rsid w:val="008C13E3"/>
    <w:rsid w:val="008C6F00"/>
    <w:rsid w:val="008D0028"/>
    <w:rsid w:val="008D2B99"/>
    <w:rsid w:val="008D2DD7"/>
    <w:rsid w:val="008D3751"/>
    <w:rsid w:val="008D6788"/>
    <w:rsid w:val="008E0CFF"/>
    <w:rsid w:val="008E4AE7"/>
    <w:rsid w:val="008F3471"/>
    <w:rsid w:val="008F4674"/>
    <w:rsid w:val="008F7BCA"/>
    <w:rsid w:val="00900D29"/>
    <w:rsid w:val="009076FA"/>
    <w:rsid w:val="009079DE"/>
    <w:rsid w:val="009120CA"/>
    <w:rsid w:val="00914654"/>
    <w:rsid w:val="00916AA7"/>
    <w:rsid w:val="00920F94"/>
    <w:rsid w:val="009215C4"/>
    <w:rsid w:val="00923050"/>
    <w:rsid w:val="00924B49"/>
    <w:rsid w:val="00925080"/>
    <w:rsid w:val="00930042"/>
    <w:rsid w:val="00933E76"/>
    <w:rsid w:val="00937DF4"/>
    <w:rsid w:val="00940D41"/>
    <w:rsid w:val="0094265C"/>
    <w:rsid w:val="009431C6"/>
    <w:rsid w:val="009458A7"/>
    <w:rsid w:val="009579FD"/>
    <w:rsid w:val="009608BB"/>
    <w:rsid w:val="009620C5"/>
    <w:rsid w:val="00962EA9"/>
    <w:rsid w:val="00963681"/>
    <w:rsid w:val="00964839"/>
    <w:rsid w:val="00964A07"/>
    <w:rsid w:val="0096573A"/>
    <w:rsid w:val="009662A3"/>
    <w:rsid w:val="00977C3F"/>
    <w:rsid w:val="00981595"/>
    <w:rsid w:val="00986C41"/>
    <w:rsid w:val="00990120"/>
    <w:rsid w:val="00992151"/>
    <w:rsid w:val="00992694"/>
    <w:rsid w:val="009960EF"/>
    <w:rsid w:val="009963BA"/>
    <w:rsid w:val="009977EC"/>
    <w:rsid w:val="009A210B"/>
    <w:rsid w:val="009A232E"/>
    <w:rsid w:val="009A4BE7"/>
    <w:rsid w:val="009A6D67"/>
    <w:rsid w:val="009B5A7E"/>
    <w:rsid w:val="009C1DCC"/>
    <w:rsid w:val="009C6017"/>
    <w:rsid w:val="009D043B"/>
    <w:rsid w:val="009D0AD4"/>
    <w:rsid w:val="009D1776"/>
    <w:rsid w:val="009D19CF"/>
    <w:rsid w:val="009D4012"/>
    <w:rsid w:val="009D4510"/>
    <w:rsid w:val="009D4E1D"/>
    <w:rsid w:val="009E0911"/>
    <w:rsid w:val="009E3055"/>
    <w:rsid w:val="009F06E4"/>
    <w:rsid w:val="009F1B89"/>
    <w:rsid w:val="009F42DD"/>
    <w:rsid w:val="009F4E27"/>
    <w:rsid w:val="009F578D"/>
    <w:rsid w:val="009F5803"/>
    <w:rsid w:val="009F588D"/>
    <w:rsid w:val="009F6E0F"/>
    <w:rsid w:val="00A006C1"/>
    <w:rsid w:val="00A0671A"/>
    <w:rsid w:val="00A07D73"/>
    <w:rsid w:val="00A1115E"/>
    <w:rsid w:val="00A13D52"/>
    <w:rsid w:val="00A17FBE"/>
    <w:rsid w:val="00A21D1B"/>
    <w:rsid w:val="00A22E38"/>
    <w:rsid w:val="00A23014"/>
    <w:rsid w:val="00A24A42"/>
    <w:rsid w:val="00A26710"/>
    <w:rsid w:val="00A30657"/>
    <w:rsid w:val="00A33986"/>
    <w:rsid w:val="00A339E3"/>
    <w:rsid w:val="00A33E58"/>
    <w:rsid w:val="00A368B6"/>
    <w:rsid w:val="00A4530E"/>
    <w:rsid w:val="00A520ED"/>
    <w:rsid w:val="00A540D4"/>
    <w:rsid w:val="00A61B56"/>
    <w:rsid w:val="00A62213"/>
    <w:rsid w:val="00A64EE2"/>
    <w:rsid w:val="00A73680"/>
    <w:rsid w:val="00A74823"/>
    <w:rsid w:val="00A7576B"/>
    <w:rsid w:val="00A81AE7"/>
    <w:rsid w:val="00A8300C"/>
    <w:rsid w:val="00A84221"/>
    <w:rsid w:val="00A84F25"/>
    <w:rsid w:val="00A879FD"/>
    <w:rsid w:val="00A9242C"/>
    <w:rsid w:val="00A96946"/>
    <w:rsid w:val="00A96FC5"/>
    <w:rsid w:val="00AA1EBA"/>
    <w:rsid w:val="00AA25D8"/>
    <w:rsid w:val="00AA2BAA"/>
    <w:rsid w:val="00AA417F"/>
    <w:rsid w:val="00AA78C8"/>
    <w:rsid w:val="00AB005D"/>
    <w:rsid w:val="00AB5450"/>
    <w:rsid w:val="00AC1D7C"/>
    <w:rsid w:val="00AC45BC"/>
    <w:rsid w:val="00AC4B2A"/>
    <w:rsid w:val="00AC5638"/>
    <w:rsid w:val="00AC6D97"/>
    <w:rsid w:val="00AD39A6"/>
    <w:rsid w:val="00AD59E3"/>
    <w:rsid w:val="00AD6443"/>
    <w:rsid w:val="00AD7E67"/>
    <w:rsid w:val="00AE0D6C"/>
    <w:rsid w:val="00AE11CB"/>
    <w:rsid w:val="00AE3121"/>
    <w:rsid w:val="00AE4657"/>
    <w:rsid w:val="00AE53E0"/>
    <w:rsid w:val="00AE600A"/>
    <w:rsid w:val="00AE68E2"/>
    <w:rsid w:val="00AF0BFD"/>
    <w:rsid w:val="00AF319A"/>
    <w:rsid w:val="00AF40D4"/>
    <w:rsid w:val="00AF4F35"/>
    <w:rsid w:val="00AF5BF3"/>
    <w:rsid w:val="00AF75EF"/>
    <w:rsid w:val="00B0272D"/>
    <w:rsid w:val="00B03BFA"/>
    <w:rsid w:val="00B04EFB"/>
    <w:rsid w:val="00B07DEC"/>
    <w:rsid w:val="00B11BAD"/>
    <w:rsid w:val="00B226C8"/>
    <w:rsid w:val="00B23C9E"/>
    <w:rsid w:val="00B2566F"/>
    <w:rsid w:val="00B256D7"/>
    <w:rsid w:val="00B3385A"/>
    <w:rsid w:val="00B36749"/>
    <w:rsid w:val="00B36F0E"/>
    <w:rsid w:val="00B44D4C"/>
    <w:rsid w:val="00B44EA6"/>
    <w:rsid w:val="00B464F0"/>
    <w:rsid w:val="00B51933"/>
    <w:rsid w:val="00B61479"/>
    <w:rsid w:val="00B63F58"/>
    <w:rsid w:val="00B6409A"/>
    <w:rsid w:val="00B643F3"/>
    <w:rsid w:val="00B657CA"/>
    <w:rsid w:val="00B65EB6"/>
    <w:rsid w:val="00B731F8"/>
    <w:rsid w:val="00B739D9"/>
    <w:rsid w:val="00B75459"/>
    <w:rsid w:val="00B75730"/>
    <w:rsid w:val="00B76E32"/>
    <w:rsid w:val="00B86633"/>
    <w:rsid w:val="00B86C26"/>
    <w:rsid w:val="00B90D8B"/>
    <w:rsid w:val="00B92B11"/>
    <w:rsid w:val="00B92B3C"/>
    <w:rsid w:val="00B934A1"/>
    <w:rsid w:val="00B935B2"/>
    <w:rsid w:val="00B94ACB"/>
    <w:rsid w:val="00B958D3"/>
    <w:rsid w:val="00BA38AB"/>
    <w:rsid w:val="00BA45C0"/>
    <w:rsid w:val="00BA623F"/>
    <w:rsid w:val="00BB61A9"/>
    <w:rsid w:val="00BC1551"/>
    <w:rsid w:val="00BC276B"/>
    <w:rsid w:val="00BC2A17"/>
    <w:rsid w:val="00BC2BC7"/>
    <w:rsid w:val="00BC3B37"/>
    <w:rsid w:val="00BC411F"/>
    <w:rsid w:val="00BC789A"/>
    <w:rsid w:val="00BD2D80"/>
    <w:rsid w:val="00BD5DFB"/>
    <w:rsid w:val="00BD69A9"/>
    <w:rsid w:val="00BD7542"/>
    <w:rsid w:val="00BE06CF"/>
    <w:rsid w:val="00BE65F6"/>
    <w:rsid w:val="00BF1500"/>
    <w:rsid w:val="00BF1C39"/>
    <w:rsid w:val="00BF254D"/>
    <w:rsid w:val="00BF387F"/>
    <w:rsid w:val="00BF5389"/>
    <w:rsid w:val="00BF6E34"/>
    <w:rsid w:val="00BF720B"/>
    <w:rsid w:val="00C00346"/>
    <w:rsid w:val="00C0185A"/>
    <w:rsid w:val="00C0369C"/>
    <w:rsid w:val="00C05371"/>
    <w:rsid w:val="00C05BF8"/>
    <w:rsid w:val="00C11DC4"/>
    <w:rsid w:val="00C15548"/>
    <w:rsid w:val="00C15C96"/>
    <w:rsid w:val="00C20A34"/>
    <w:rsid w:val="00C31D40"/>
    <w:rsid w:val="00C33474"/>
    <w:rsid w:val="00C44B82"/>
    <w:rsid w:val="00C476D8"/>
    <w:rsid w:val="00C47C3B"/>
    <w:rsid w:val="00C504FF"/>
    <w:rsid w:val="00C53E33"/>
    <w:rsid w:val="00C54447"/>
    <w:rsid w:val="00C55EDE"/>
    <w:rsid w:val="00C57E2D"/>
    <w:rsid w:val="00C617C6"/>
    <w:rsid w:val="00C662A8"/>
    <w:rsid w:val="00C70B12"/>
    <w:rsid w:val="00C732E2"/>
    <w:rsid w:val="00C74140"/>
    <w:rsid w:val="00C752FB"/>
    <w:rsid w:val="00C85F75"/>
    <w:rsid w:val="00C8669F"/>
    <w:rsid w:val="00C92F9E"/>
    <w:rsid w:val="00C94F77"/>
    <w:rsid w:val="00C95625"/>
    <w:rsid w:val="00C95CCD"/>
    <w:rsid w:val="00CA027F"/>
    <w:rsid w:val="00CA18FA"/>
    <w:rsid w:val="00CA21D9"/>
    <w:rsid w:val="00CA60D1"/>
    <w:rsid w:val="00CA6DF1"/>
    <w:rsid w:val="00CB0305"/>
    <w:rsid w:val="00CB143F"/>
    <w:rsid w:val="00CB312A"/>
    <w:rsid w:val="00CC04DF"/>
    <w:rsid w:val="00CC2F57"/>
    <w:rsid w:val="00CC3902"/>
    <w:rsid w:val="00CC4836"/>
    <w:rsid w:val="00CC5A77"/>
    <w:rsid w:val="00CC5B95"/>
    <w:rsid w:val="00CC7F04"/>
    <w:rsid w:val="00CD0336"/>
    <w:rsid w:val="00CD186C"/>
    <w:rsid w:val="00CD5470"/>
    <w:rsid w:val="00CD5C25"/>
    <w:rsid w:val="00CE00FB"/>
    <w:rsid w:val="00CE07F3"/>
    <w:rsid w:val="00CE1552"/>
    <w:rsid w:val="00CF06C7"/>
    <w:rsid w:val="00CF286F"/>
    <w:rsid w:val="00CF2879"/>
    <w:rsid w:val="00CF424B"/>
    <w:rsid w:val="00CF5689"/>
    <w:rsid w:val="00CF5AE7"/>
    <w:rsid w:val="00CF750C"/>
    <w:rsid w:val="00D01DD5"/>
    <w:rsid w:val="00D058E0"/>
    <w:rsid w:val="00D131EC"/>
    <w:rsid w:val="00D14153"/>
    <w:rsid w:val="00D156A3"/>
    <w:rsid w:val="00D170EA"/>
    <w:rsid w:val="00D17445"/>
    <w:rsid w:val="00D30C0E"/>
    <w:rsid w:val="00D32F90"/>
    <w:rsid w:val="00D33052"/>
    <w:rsid w:val="00D3380A"/>
    <w:rsid w:val="00D33AB5"/>
    <w:rsid w:val="00D42235"/>
    <w:rsid w:val="00D42791"/>
    <w:rsid w:val="00D43C2A"/>
    <w:rsid w:val="00D4646E"/>
    <w:rsid w:val="00D47107"/>
    <w:rsid w:val="00D50CDF"/>
    <w:rsid w:val="00D52013"/>
    <w:rsid w:val="00D554C8"/>
    <w:rsid w:val="00D5611B"/>
    <w:rsid w:val="00D60228"/>
    <w:rsid w:val="00D65E50"/>
    <w:rsid w:val="00D666DD"/>
    <w:rsid w:val="00D66C78"/>
    <w:rsid w:val="00D72333"/>
    <w:rsid w:val="00D72F2C"/>
    <w:rsid w:val="00D84857"/>
    <w:rsid w:val="00D8497B"/>
    <w:rsid w:val="00D86D91"/>
    <w:rsid w:val="00D877AE"/>
    <w:rsid w:val="00D927C7"/>
    <w:rsid w:val="00D9350D"/>
    <w:rsid w:val="00D940D6"/>
    <w:rsid w:val="00D9441D"/>
    <w:rsid w:val="00DA0C67"/>
    <w:rsid w:val="00DA10B7"/>
    <w:rsid w:val="00DA4B53"/>
    <w:rsid w:val="00DB14A9"/>
    <w:rsid w:val="00DB36BC"/>
    <w:rsid w:val="00DB65B9"/>
    <w:rsid w:val="00DB6909"/>
    <w:rsid w:val="00DB6E55"/>
    <w:rsid w:val="00DB7E2F"/>
    <w:rsid w:val="00DC1341"/>
    <w:rsid w:val="00DC3BB0"/>
    <w:rsid w:val="00DC3F42"/>
    <w:rsid w:val="00DC6779"/>
    <w:rsid w:val="00DC7BFB"/>
    <w:rsid w:val="00DC7D56"/>
    <w:rsid w:val="00DD2868"/>
    <w:rsid w:val="00DD4C02"/>
    <w:rsid w:val="00DD68FC"/>
    <w:rsid w:val="00DE11EE"/>
    <w:rsid w:val="00DE1AF0"/>
    <w:rsid w:val="00DF0843"/>
    <w:rsid w:val="00DF1949"/>
    <w:rsid w:val="00DF2BB0"/>
    <w:rsid w:val="00DF418F"/>
    <w:rsid w:val="00DF518B"/>
    <w:rsid w:val="00DF54A4"/>
    <w:rsid w:val="00DF5C4F"/>
    <w:rsid w:val="00E00A0A"/>
    <w:rsid w:val="00E01B2B"/>
    <w:rsid w:val="00E05306"/>
    <w:rsid w:val="00E10783"/>
    <w:rsid w:val="00E13985"/>
    <w:rsid w:val="00E142FA"/>
    <w:rsid w:val="00E16EF1"/>
    <w:rsid w:val="00E20D50"/>
    <w:rsid w:val="00E25FF2"/>
    <w:rsid w:val="00E2778F"/>
    <w:rsid w:val="00E31EA8"/>
    <w:rsid w:val="00E32C29"/>
    <w:rsid w:val="00E36966"/>
    <w:rsid w:val="00E36AF6"/>
    <w:rsid w:val="00E37062"/>
    <w:rsid w:val="00E37F38"/>
    <w:rsid w:val="00E44253"/>
    <w:rsid w:val="00E45FBE"/>
    <w:rsid w:val="00E4654E"/>
    <w:rsid w:val="00E46731"/>
    <w:rsid w:val="00E4682D"/>
    <w:rsid w:val="00E4755F"/>
    <w:rsid w:val="00E475EF"/>
    <w:rsid w:val="00E64E94"/>
    <w:rsid w:val="00E65C5F"/>
    <w:rsid w:val="00E710F8"/>
    <w:rsid w:val="00E773BB"/>
    <w:rsid w:val="00E77FB2"/>
    <w:rsid w:val="00E830B7"/>
    <w:rsid w:val="00E836CA"/>
    <w:rsid w:val="00E85E2A"/>
    <w:rsid w:val="00E870D5"/>
    <w:rsid w:val="00E90D8D"/>
    <w:rsid w:val="00E90E08"/>
    <w:rsid w:val="00E91C78"/>
    <w:rsid w:val="00E93056"/>
    <w:rsid w:val="00EA06F9"/>
    <w:rsid w:val="00EA1CB2"/>
    <w:rsid w:val="00EA2630"/>
    <w:rsid w:val="00EA39FA"/>
    <w:rsid w:val="00EA406E"/>
    <w:rsid w:val="00EA5FA9"/>
    <w:rsid w:val="00EA611E"/>
    <w:rsid w:val="00EA6D7E"/>
    <w:rsid w:val="00EB140F"/>
    <w:rsid w:val="00EB48C5"/>
    <w:rsid w:val="00EB4981"/>
    <w:rsid w:val="00EB5E7A"/>
    <w:rsid w:val="00EB64FB"/>
    <w:rsid w:val="00EB67BA"/>
    <w:rsid w:val="00EB786A"/>
    <w:rsid w:val="00EC1457"/>
    <w:rsid w:val="00EC1476"/>
    <w:rsid w:val="00EC1A70"/>
    <w:rsid w:val="00EC5C72"/>
    <w:rsid w:val="00EC61F0"/>
    <w:rsid w:val="00EC7E63"/>
    <w:rsid w:val="00ED0DC2"/>
    <w:rsid w:val="00ED4264"/>
    <w:rsid w:val="00ED6FD4"/>
    <w:rsid w:val="00EE0BD2"/>
    <w:rsid w:val="00EE2253"/>
    <w:rsid w:val="00EE35E5"/>
    <w:rsid w:val="00EE5416"/>
    <w:rsid w:val="00EE6A23"/>
    <w:rsid w:val="00EF2255"/>
    <w:rsid w:val="00EF2658"/>
    <w:rsid w:val="00EF5F31"/>
    <w:rsid w:val="00F02E53"/>
    <w:rsid w:val="00F0323C"/>
    <w:rsid w:val="00F0358A"/>
    <w:rsid w:val="00F04002"/>
    <w:rsid w:val="00F05182"/>
    <w:rsid w:val="00F11A4E"/>
    <w:rsid w:val="00F14EC9"/>
    <w:rsid w:val="00F158B3"/>
    <w:rsid w:val="00F1690D"/>
    <w:rsid w:val="00F17A3F"/>
    <w:rsid w:val="00F260B5"/>
    <w:rsid w:val="00F30BC1"/>
    <w:rsid w:val="00F314EB"/>
    <w:rsid w:val="00F33504"/>
    <w:rsid w:val="00F33E7F"/>
    <w:rsid w:val="00F35E49"/>
    <w:rsid w:val="00F37AC9"/>
    <w:rsid w:val="00F46933"/>
    <w:rsid w:val="00F46F7B"/>
    <w:rsid w:val="00F51071"/>
    <w:rsid w:val="00F62566"/>
    <w:rsid w:val="00F630C7"/>
    <w:rsid w:val="00F75A14"/>
    <w:rsid w:val="00F80DEB"/>
    <w:rsid w:val="00F87A05"/>
    <w:rsid w:val="00F97E25"/>
    <w:rsid w:val="00FA0264"/>
    <w:rsid w:val="00FA3F70"/>
    <w:rsid w:val="00FA556F"/>
    <w:rsid w:val="00FA5EEE"/>
    <w:rsid w:val="00FB0D9D"/>
    <w:rsid w:val="00FB24DC"/>
    <w:rsid w:val="00FB3052"/>
    <w:rsid w:val="00FB4507"/>
    <w:rsid w:val="00FB6ECC"/>
    <w:rsid w:val="00FC0764"/>
    <w:rsid w:val="00FC2C01"/>
    <w:rsid w:val="00FC5AF9"/>
    <w:rsid w:val="00FC65E2"/>
    <w:rsid w:val="00FC7A12"/>
    <w:rsid w:val="00FC7D47"/>
    <w:rsid w:val="00FD0182"/>
    <w:rsid w:val="00FD075C"/>
    <w:rsid w:val="00FD3D0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Akapit z listą 1,Normalny1,Akapit z listą3,Normal2"/>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 w:type="paragraph" w:customStyle="1" w:styleId="Standard">
    <w:name w:val="Standard"/>
    <w:rsid w:val="00FA556F"/>
    <w:pPr>
      <w:suppressAutoHyphens/>
      <w:overflowPunct w:val="0"/>
      <w:autoSpaceDE w:val="0"/>
      <w:autoSpaceDN w:val="0"/>
      <w:spacing w:after="0" w:line="240" w:lineRule="auto"/>
    </w:pPr>
    <w:rPr>
      <w:rFonts w:ascii="Arial" w:eastAsia="Times New Roman" w:hAnsi="Arial" w:cs="Arial"/>
      <w:b/>
      <w:kern w:val="3"/>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39054513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 w:id="2068062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tykorupcja@zgnwola.wa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19</Pages>
  <Words>8197</Words>
  <Characters>49183</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Szymon Ruta</cp:lastModifiedBy>
  <cp:revision>15</cp:revision>
  <cp:lastPrinted>2026-01-22T07:03:00Z</cp:lastPrinted>
  <dcterms:created xsi:type="dcterms:W3CDTF">2026-01-21T11:47:00Z</dcterms:created>
  <dcterms:modified xsi:type="dcterms:W3CDTF">2026-01-23T07:14:00Z</dcterms:modified>
</cp:coreProperties>
</file>